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7F" w:rsidRDefault="00FD757F" w:rsidP="00FD757F">
      <w:pPr>
        <w:widowControl/>
        <w:jc w:val="left"/>
        <w:rPr>
          <w:rFonts w:ascii="楷体_GB2312" w:eastAsia="楷体_GB2312" w:hAnsi="楷体_GB2312" w:cs="楷体_GB2312"/>
          <w:b/>
          <w:bCs/>
          <w:kern w:val="0"/>
          <w:sz w:val="32"/>
          <w:szCs w:val="32"/>
        </w:rPr>
      </w:pPr>
      <w:bookmarkStart w:id="0" w:name="OLE_LINK1"/>
      <w:r>
        <w:rPr>
          <w:rFonts w:ascii="楷体_GB2312" w:eastAsia="楷体_GB2312" w:hAnsi="楷体_GB2312" w:cs="楷体_GB2312" w:hint="eastAsia"/>
          <w:b/>
          <w:bCs/>
          <w:kern w:val="0"/>
          <w:sz w:val="32"/>
          <w:szCs w:val="32"/>
        </w:rPr>
        <w:t>GF-2020-2604</w:t>
      </w:r>
    </w:p>
    <w:p w:rsidR="00FD757F" w:rsidRDefault="00FD757F" w:rsidP="00FD757F">
      <w:pPr>
        <w:adjustRightInd w:val="0"/>
        <w:snapToGrid w:val="0"/>
        <w:spacing w:line="360" w:lineRule="auto"/>
        <w:rPr>
          <w:rFonts w:ascii="方正小标宋简体" w:eastAsia="方正小标宋简体" w:hAnsi="黑体" w:cs="宋体"/>
          <w:kern w:val="0"/>
          <w:sz w:val="48"/>
          <w:szCs w:val="48"/>
        </w:rPr>
      </w:pPr>
    </w:p>
    <w:p w:rsidR="00FD757F" w:rsidRDefault="00FD757F" w:rsidP="00FD757F">
      <w:pPr>
        <w:adjustRightInd w:val="0"/>
        <w:snapToGrid w:val="0"/>
        <w:spacing w:line="360" w:lineRule="auto"/>
        <w:jc w:val="center"/>
        <w:rPr>
          <w:rFonts w:ascii="方正小标宋简体" w:eastAsia="方正小标宋简体" w:hAnsi="微软雅黑" w:cs="宋体"/>
          <w:kern w:val="0"/>
          <w:sz w:val="48"/>
          <w:szCs w:val="48"/>
        </w:rPr>
      </w:pPr>
      <w:bookmarkStart w:id="1" w:name="_GoBack"/>
      <w:r>
        <w:rPr>
          <w:rFonts w:ascii="方正小标宋简体" w:eastAsia="方正小标宋简体" w:hAnsi="黑体" w:cs="宋体" w:hint="eastAsia"/>
          <w:kern w:val="0"/>
          <w:sz w:val="48"/>
          <w:szCs w:val="48"/>
        </w:rPr>
        <w:t>中小学生校外培训服务合同</w:t>
      </w:r>
    </w:p>
    <w:bookmarkEnd w:id="1"/>
    <w:p w:rsidR="00FD757F" w:rsidRDefault="00FD757F" w:rsidP="00FD757F">
      <w:pPr>
        <w:adjustRightInd w:val="0"/>
        <w:snapToGrid w:val="0"/>
        <w:spacing w:line="360" w:lineRule="auto"/>
        <w:jc w:val="center"/>
        <w:rPr>
          <w:rFonts w:ascii="宋体" w:eastAsia="宋体" w:hAnsi="宋体" w:cs="Times New Roman"/>
          <w:b/>
          <w:bCs/>
          <w:sz w:val="44"/>
          <w:szCs w:val="44"/>
        </w:rPr>
      </w:pPr>
      <w:r>
        <w:rPr>
          <w:rFonts w:ascii="宋体" w:eastAsia="宋体" w:hAnsi="宋体" w:cs="Times New Roman" w:hint="eastAsia"/>
          <w:b/>
          <w:bCs/>
          <w:sz w:val="44"/>
          <w:szCs w:val="44"/>
        </w:rPr>
        <w:t>（示范文本）</w:t>
      </w:r>
    </w:p>
    <w:bookmarkEnd w:id="0"/>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ind w:firstLineChars="900" w:firstLine="2523"/>
        <w:rPr>
          <w:rFonts w:ascii="仿宋_GB2312" w:eastAsia="华文中宋" w:hAnsi="Calibri" w:cs="Times New Roman"/>
          <w:b/>
          <w:bCs/>
          <w:sz w:val="28"/>
          <w:szCs w:val="24"/>
        </w:rPr>
      </w:pPr>
    </w:p>
    <w:p w:rsidR="00FD757F" w:rsidRDefault="00FD757F" w:rsidP="00FD757F">
      <w:pPr>
        <w:adjustRightInd w:val="0"/>
        <w:snapToGrid w:val="0"/>
        <w:spacing w:line="360" w:lineRule="auto"/>
        <w:jc w:val="center"/>
        <w:rPr>
          <w:rFonts w:ascii="宋体" w:eastAsia="宋体" w:hAnsi="宋体" w:cs="Times New Roman"/>
          <w:b/>
          <w:bCs/>
          <w:sz w:val="32"/>
          <w:szCs w:val="32"/>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rPr>
          <w:rFonts w:ascii="仿宋_GB2312" w:eastAsia="华文中宋" w:hAnsi="Calibri" w:cs="Times New Roman"/>
          <w:b/>
          <w:bCs/>
          <w:sz w:val="28"/>
          <w:szCs w:val="24"/>
        </w:rPr>
      </w:pPr>
    </w:p>
    <w:p w:rsidR="00FD757F" w:rsidRDefault="00FD757F" w:rsidP="00FD757F">
      <w:pPr>
        <w:adjustRightInd w:val="0"/>
        <w:snapToGrid w:val="0"/>
        <w:spacing w:line="360" w:lineRule="auto"/>
        <w:jc w:val="center"/>
        <w:rPr>
          <w:rFonts w:ascii="方正小标宋简体" w:eastAsia="方正小标宋简体" w:hAnsi="Calibri" w:cs="Times New Roman"/>
          <w:bCs/>
          <w:sz w:val="32"/>
          <w:szCs w:val="32"/>
        </w:rPr>
      </w:pPr>
      <w:r>
        <w:rPr>
          <w:rFonts w:ascii="方正小标宋简体" w:eastAsia="方正小标宋简体" w:hAnsi="Calibri" w:cs="Times New Roman" w:hint="eastAsia"/>
          <w:bCs/>
          <w:sz w:val="32"/>
          <w:szCs w:val="32"/>
        </w:rPr>
        <w:t>制定部门：[教育部  市场监管总局]</w:t>
      </w:r>
    </w:p>
    <w:p w:rsidR="00FD757F" w:rsidRDefault="00FD757F" w:rsidP="00FD757F">
      <w:pPr>
        <w:adjustRightInd w:val="0"/>
        <w:snapToGrid w:val="0"/>
        <w:spacing w:line="360" w:lineRule="auto"/>
        <w:jc w:val="center"/>
        <w:rPr>
          <w:rFonts w:ascii="方正小标宋简体" w:eastAsia="方正小标宋简体" w:hAnsi="Calibri" w:cs="Times New Roman"/>
          <w:bCs/>
          <w:sz w:val="32"/>
          <w:szCs w:val="32"/>
        </w:rPr>
      </w:pPr>
      <w:r>
        <w:rPr>
          <w:rFonts w:ascii="方正小标宋简体" w:eastAsia="方正小标宋简体" w:hAnsi="Calibri" w:cs="Times New Roman" w:hint="eastAsia"/>
          <w:bCs/>
          <w:sz w:val="32"/>
          <w:szCs w:val="32"/>
        </w:rPr>
        <w:t>2020版</w:t>
      </w:r>
    </w:p>
    <w:p w:rsidR="00FD757F" w:rsidRDefault="00FD757F" w:rsidP="00FD757F">
      <w:pPr>
        <w:spacing w:line="420" w:lineRule="exact"/>
        <w:jc w:val="center"/>
        <w:rPr>
          <w:rFonts w:ascii="楷体_GB2312" w:eastAsia="楷体_GB2312" w:hAnsi="宋体" w:cs="Times New Roman"/>
          <w:b/>
          <w:bCs/>
          <w:sz w:val="36"/>
          <w:szCs w:val="24"/>
        </w:rPr>
      </w:pPr>
    </w:p>
    <w:p w:rsidR="00FD757F" w:rsidRDefault="00FD757F" w:rsidP="00FD757F">
      <w:pPr>
        <w:spacing w:line="420" w:lineRule="exact"/>
        <w:jc w:val="center"/>
        <w:rPr>
          <w:rFonts w:ascii="楷体_GB2312" w:eastAsia="楷体_GB2312" w:hAnsi="宋体" w:cs="Times New Roman"/>
          <w:b/>
          <w:bCs/>
          <w:sz w:val="36"/>
          <w:szCs w:val="24"/>
        </w:rPr>
      </w:pPr>
      <w:r>
        <w:rPr>
          <w:rFonts w:ascii="楷体_GB2312" w:eastAsia="楷体_GB2312" w:hAnsi="宋体" w:cs="Times New Roman" w:hint="eastAsia"/>
          <w:b/>
          <w:bCs/>
          <w:sz w:val="36"/>
          <w:szCs w:val="24"/>
        </w:rPr>
        <w:lastRenderedPageBreak/>
        <w:t>使用说明</w:t>
      </w:r>
    </w:p>
    <w:p w:rsidR="00FD757F" w:rsidRDefault="00FD757F" w:rsidP="00FD757F">
      <w:pPr>
        <w:adjustRightInd w:val="0"/>
        <w:snapToGrid w:val="0"/>
        <w:spacing w:line="560" w:lineRule="exact"/>
        <w:ind w:firstLine="567"/>
        <w:rPr>
          <w:rFonts w:ascii="仿宋_GB2312" w:eastAsia="仿宋_GB2312" w:hAnsi="宋体" w:cs="Times New Roman"/>
          <w:sz w:val="28"/>
          <w:szCs w:val="28"/>
        </w:rPr>
      </w:pPr>
    </w:p>
    <w:p w:rsidR="00FD757F" w:rsidRDefault="00FD757F" w:rsidP="00FD757F">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一、本合同文本为示范文本，</w:t>
      </w:r>
      <w:proofErr w:type="gramStart"/>
      <w:r>
        <w:rPr>
          <w:rFonts w:ascii="仿宋_GB2312" w:eastAsia="仿宋_GB2312" w:hAnsi="微软雅黑" w:cs="宋体" w:hint="eastAsia"/>
          <w:kern w:val="0"/>
          <w:sz w:val="32"/>
          <w:szCs w:val="32"/>
        </w:rPr>
        <w:t>供受培训</w:t>
      </w:r>
      <w:proofErr w:type="gramEnd"/>
      <w:r>
        <w:rPr>
          <w:rFonts w:ascii="仿宋_GB2312" w:eastAsia="仿宋_GB2312" w:hAnsi="微软雅黑" w:cs="宋体"/>
          <w:kern w:val="0"/>
          <w:sz w:val="32"/>
          <w:szCs w:val="32"/>
        </w:rPr>
        <w:t>者</w:t>
      </w:r>
      <w:r>
        <w:rPr>
          <w:rFonts w:ascii="仿宋_GB2312" w:eastAsia="仿宋_GB2312" w:hAnsi="微软雅黑" w:cs="宋体" w:hint="eastAsia"/>
          <w:kern w:val="0"/>
          <w:sz w:val="32"/>
          <w:szCs w:val="32"/>
        </w:rPr>
        <w:t>（学员）监护人与校外培训机构之间签订培训合同时参照使用，双方当事人也可使用本合同电子版在</w:t>
      </w:r>
      <w:r>
        <w:rPr>
          <w:rFonts w:ascii="仿宋_GB2312" w:eastAsia="仿宋_GB2312" w:hAnsi="微软雅黑" w:cs="宋体"/>
          <w:kern w:val="0"/>
          <w:sz w:val="32"/>
          <w:szCs w:val="32"/>
        </w:rPr>
        <w:t>电子商务平台上签约</w:t>
      </w:r>
      <w:r>
        <w:rPr>
          <w:rFonts w:ascii="仿宋_GB2312" w:eastAsia="仿宋_GB2312" w:hAnsi="微软雅黑" w:cs="宋体" w:hint="eastAsia"/>
          <w:kern w:val="0"/>
          <w:sz w:val="32"/>
          <w:szCs w:val="32"/>
        </w:rPr>
        <w:t>。</w:t>
      </w:r>
    </w:p>
    <w:p w:rsidR="00FD757F" w:rsidRDefault="00FD757F" w:rsidP="00FD757F">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二、合同双方当事人在签约之前应当仔细阅读本合同内容，特别是具有选择性、补充性、填充性、修改性的内容。</w:t>
      </w:r>
    </w:p>
    <w:p w:rsidR="00FD757F" w:rsidRDefault="00FD757F" w:rsidP="00FD757F">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rsidR="00FD757F" w:rsidRDefault="00FD757F" w:rsidP="00FD757F">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四、本合同文本中涉及到的选择、填写内容以手写项为优先。</w:t>
      </w:r>
    </w:p>
    <w:p w:rsidR="00FD757F" w:rsidRDefault="00FD757F" w:rsidP="00FD757F">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五、学前教育阶段培训机构可参考本示范文本制定符合自身特点的合同文本。</w:t>
      </w:r>
    </w:p>
    <w:p w:rsidR="00FD757F" w:rsidRDefault="00FD757F" w:rsidP="00FD757F">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六、本合同文本所称校外培训机构是指，面向中小学生开展非学历其他文化教育培训的培训机构。合同签订前，培训机构应当出示办学许可证，营业执照（或事业单位法人证书、民办非企业单位登记证书）等证明文件。</w:t>
      </w:r>
    </w:p>
    <w:p w:rsidR="00FD757F" w:rsidRDefault="00FD757F" w:rsidP="00FD757F">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七、本合同示范文本由教育部和市场监管总局联合制定。</w:t>
      </w:r>
    </w:p>
    <w:p w:rsidR="00FD757F" w:rsidRDefault="00FD757F" w:rsidP="00FD757F">
      <w:pPr>
        <w:adjustRightInd w:val="0"/>
        <w:snapToGrid w:val="0"/>
        <w:spacing w:line="560" w:lineRule="exact"/>
        <w:ind w:right="640"/>
        <w:jc w:val="left"/>
        <w:rPr>
          <w:rFonts w:ascii="仿宋_GB2312" w:eastAsia="仿宋_GB2312" w:hAnsi="微软雅黑" w:cs="宋体"/>
          <w:kern w:val="0"/>
          <w:sz w:val="32"/>
          <w:szCs w:val="32"/>
        </w:rPr>
        <w:sectPr w:rsidR="00FD757F">
          <w:pgSz w:w="11906" w:h="16838"/>
          <w:pgMar w:top="1440" w:right="1800" w:bottom="1440" w:left="1800" w:header="851" w:footer="992" w:gutter="0"/>
          <w:cols w:space="425"/>
          <w:docGrid w:type="lines" w:linePitch="312"/>
        </w:sectPr>
      </w:pPr>
    </w:p>
    <w:p w:rsidR="00FD757F" w:rsidRDefault="00FD757F" w:rsidP="00FD757F">
      <w:pPr>
        <w:adjustRightInd w:val="0"/>
        <w:snapToGrid w:val="0"/>
        <w:spacing w:line="560" w:lineRule="exact"/>
        <w:ind w:right="640"/>
        <w:jc w:val="left"/>
        <w:rPr>
          <w:rFonts w:ascii="仿宋_GB2312" w:eastAsia="仿宋_GB2312" w:hAnsi="微软雅黑" w:cs="宋体"/>
          <w:kern w:val="0"/>
          <w:sz w:val="32"/>
          <w:szCs w:val="32"/>
        </w:rPr>
      </w:pPr>
    </w:p>
    <w:p w:rsidR="00FD757F" w:rsidRDefault="00FD757F" w:rsidP="00FD757F">
      <w:pPr>
        <w:adjustRightInd w:val="0"/>
        <w:snapToGrid w:val="0"/>
        <w:spacing w:line="560" w:lineRule="exact"/>
        <w:ind w:right="-58" w:firstLineChars="1500" w:firstLine="4800"/>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合同编号：</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20" w:lineRule="exact"/>
        <w:jc w:val="center"/>
        <w:rPr>
          <w:rFonts w:ascii="方正小标宋简体" w:eastAsia="方正小标宋简体" w:hAnsi="黑体" w:cs="宋体"/>
          <w:kern w:val="0"/>
          <w:sz w:val="44"/>
          <w:szCs w:val="44"/>
        </w:rPr>
      </w:pPr>
    </w:p>
    <w:p w:rsidR="00FD757F" w:rsidRDefault="00FD757F" w:rsidP="00FD757F">
      <w:pPr>
        <w:adjustRightInd w:val="0"/>
        <w:snapToGrid w:val="0"/>
        <w:spacing w:line="720" w:lineRule="exact"/>
        <w:jc w:val="center"/>
        <w:rPr>
          <w:rFonts w:ascii="方正小标宋简体" w:eastAsia="方正小标宋简体" w:hAnsi="微软雅黑" w:cs="宋体"/>
          <w:kern w:val="0"/>
          <w:sz w:val="48"/>
          <w:szCs w:val="48"/>
        </w:rPr>
      </w:pPr>
      <w:r>
        <w:rPr>
          <w:rFonts w:ascii="方正小标宋简体" w:eastAsia="方正小标宋简体" w:hAnsi="黑体" w:cs="宋体" w:hint="eastAsia"/>
          <w:kern w:val="0"/>
          <w:sz w:val="48"/>
          <w:szCs w:val="48"/>
        </w:rPr>
        <w:t>中小学生校外培训服务合同</w:t>
      </w:r>
    </w:p>
    <w:p w:rsidR="00FD757F" w:rsidRDefault="00FD757F" w:rsidP="00FD757F">
      <w:pPr>
        <w:adjustRightInd w:val="0"/>
        <w:snapToGrid w:val="0"/>
        <w:spacing w:line="720" w:lineRule="exact"/>
        <w:jc w:val="center"/>
        <w:rPr>
          <w:rFonts w:ascii="宋体" w:eastAsia="宋体" w:hAnsi="宋体" w:cs="Times New Roman"/>
          <w:b/>
          <w:bCs/>
          <w:sz w:val="36"/>
          <w:szCs w:val="36"/>
        </w:rPr>
      </w:pPr>
      <w:r>
        <w:rPr>
          <w:rFonts w:ascii="宋体" w:eastAsia="宋体" w:hAnsi="宋体" w:cs="Times New Roman" w:hint="eastAsia"/>
          <w:b/>
          <w:bCs/>
          <w:sz w:val="36"/>
          <w:szCs w:val="36"/>
        </w:rPr>
        <w:t>（示范文本）</w:t>
      </w:r>
    </w:p>
    <w:p w:rsidR="00FD757F" w:rsidRDefault="00FD757F" w:rsidP="00FD757F">
      <w:pPr>
        <w:adjustRightInd w:val="0"/>
        <w:snapToGrid w:val="0"/>
        <w:spacing w:line="580" w:lineRule="exact"/>
        <w:jc w:val="left"/>
        <w:rPr>
          <w:rFonts w:ascii="仿宋_GB2312" w:eastAsia="仿宋_GB2312" w:hAnsi="微软雅黑" w:cs="宋体"/>
          <w:b/>
          <w:kern w:val="0"/>
          <w:sz w:val="30"/>
          <w:szCs w:val="30"/>
        </w:rPr>
      </w:pP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u w:val="single"/>
        </w:rPr>
      </w:pPr>
      <w:r>
        <w:rPr>
          <w:rFonts w:ascii="楷体_GB2312" w:eastAsia="楷体_GB2312" w:hAnsi="楷体_GB2312" w:cs="楷体_GB2312" w:hint="eastAsia"/>
          <w:bCs/>
          <w:kern w:val="0"/>
          <w:sz w:val="32"/>
          <w:szCs w:val="32"/>
        </w:rPr>
        <w:t>甲方</w:t>
      </w:r>
      <w:r>
        <w:rPr>
          <w:rFonts w:ascii="仿宋_GB2312" w:eastAsia="仿宋_GB2312" w:hAnsi="微软雅黑" w:cs="宋体" w:hint="eastAsia"/>
          <w:kern w:val="0"/>
          <w:sz w:val="32"/>
          <w:szCs w:val="32"/>
        </w:rPr>
        <w:t>（提供培训方）：</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机构名称（与营业执照或办学许可证一致）：</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办学地址（与营业执照或办学许可证一致）：</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审批机关：</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登记注册机关：</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办学许可证编号：</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办学许可证有效期：</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线上机构ICP备案号：</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统一社会信用代码：</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民非登记证/营业执照有效期：</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联系人：</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联系电话：</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楷体_GB2312" w:eastAsia="楷体_GB2312" w:hAnsi="楷体_GB2312" w:cs="楷体_GB2312" w:hint="eastAsia"/>
          <w:bCs/>
          <w:kern w:val="0"/>
          <w:sz w:val="32"/>
          <w:szCs w:val="32"/>
        </w:rPr>
        <w:t>乙方</w:t>
      </w:r>
      <w:r>
        <w:rPr>
          <w:rFonts w:ascii="仿宋_GB2312" w:eastAsia="仿宋_GB2312" w:hAnsi="微软雅黑" w:cs="宋体" w:hint="eastAsia"/>
          <w:kern w:val="0"/>
          <w:sz w:val="32"/>
          <w:szCs w:val="32"/>
        </w:rPr>
        <w:t>（接受培训方监护人）：</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学员姓名：</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性别：</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出生日期：</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身份证件类型及号码：</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就读学校：</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就读年级：</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联系电话：</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监护人姓名：</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与学员关系：</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联系电话：</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联系地址：</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身份证件类型及号码：</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Chars="200" w:firstLine="640"/>
        <w:jc w:val="left"/>
        <w:rPr>
          <w:rFonts w:ascii="黑体" w:eastAsia="黑体" w:hAnsi="黑体" w:cs="黑体"/>
          <w:bCs/>
          <w:kern w:val="0"/>
          <w:sz w:val="30"/>
          <w:szCs w:val="30"/>
        </w:rPr>
      </w:pPr>
      <w:r>
        <w:rPr>
          <w:rFonts w:ascii="仿宋_GB2312" w:eastAsia="仿宋_GB2312" w:hAnsi="微软雅黑" w:cs="宋体" w:hint="eastAsia"/>
          <w:kern w:val="0"/>
          <w:sz w:val="32"/>
          <w:szCs w:val="32"/>
        </w:rPr>
        <w:lastRenderedPageBreak/>
        <w:t>根据《中华人民共和国教育法》《中华人民共和国民办教育促进法》等有关法律、法规的规定，甲乙双方遵循平等、自愿、公平、诚实、守信的原则，遵循教育规律和青少年健康成长规律，经协商一致，签订本合同。</w:t>
      </w:r>
    </w:p>
    <w:p w:rsidR="00FD757F" w:rsidRDefault="00FD757F" w:rsidP="00FD757F">
      <w:pPr>
        <w:adjustRightInd w:val="0"/>
        <w:snapToGrid w:val="0"/>
        <w:spacing w:line="58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第一条  适用对象</w:t>
      </w:r>
    </w:p>
    <w:p w:rsidR="00FD757F" w:rsidRDefault="00FD757F" w:rsidP="00FD757F">
      <w:pPr>
        <w:adjustRightInd w:val="0"/>
        <w:snapToGrid w:val="0"/>
        <w:spacing w:line="580" w:lineRule="exact"/>
        <w:ind w:firstLineChars="200" w:firstLine="640"/>
        <w:jc w:val="left"/>
        <w:rPr>
          <w:rFonts w:ascii="黑体" w:eastAsia="黑体" w:hAnsi="黑体" w:cs="黑体"/>
          <w:bCs/>
          <w:kern w:val="0"/>
          <w:sz w:val="32"/>
          <w:szCs w:val="32"/>
        </w:rPr>
      </w:pPr>
      <w:r>
        <w:rPr>
          <w:rFonts w:ascii="仿宋_GB2312" w:eastAsia="仿宋_GB2312" w:hAnsi="微软雅黑" w:cs="宋体" w:hint="eastAsia"/>
          <w:kern w:val="0"/>
          <w:sz w:val="32"/>
          <w:szCs w:val="32"/>
        </w:rPr>
        <w:t>本合同适用受培训者（学员）一般为在校的中小学生。</w:t>
      </w:r>
    </w:p>
    <w:p w:rsidR="00FD757F" w:rsidRDefault="00FD757F" w:rsidP="00FD757F">
      <w:pPr>
        <w:adjustRightInd w:val="0"/>
        <w:snapToGrid w:val="0"/>
        <w:spacing w:line="58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第二条  甲方的权利和义务</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（一）甲方</w:t>
      </w:r>
      <w:r>
        <w:rPr>
          <w:rFonts w:ascii="仿宋_GB2312" w:eastAsia="仿宋_GB2312" w:hAnsi="微软雅黑" w:cs="宋体"/>
          <w:kern w:val="0"/>
          <w:sz w:val="32"/>
          <w:szCs w:val="32"/>
        </w:rPr>
        <w:t>有权按照</w:t>
      </w:r>
      <w:r>
        <w:rPr>
          <w:rFonts w:ascii="仿宋_GB2312" w:eastAsia="仿宋_GB2312" w:hAnsi="微软雅黑" w:cs="宋体" w:hint="eastAsia"/>
          <w:kern w:val="0"/>
          <w:sz w:val="32"/>
          <w:szCs w:val="32"/>
        </w:rPr>
        <w:t>国家有关政策规定和</w:t>
      </w:r>
      <w:r>
        <w:rPr>
          <w:rFonts w:ascii="仿宋_GB2312" w:eastAsia="仿宋_GB2312" w:hAnsi="微软雅黑" w:cs="宋体"/>
          <w:kern w:val="0"/>
          <w:sz w:val="32"/>
          <w:szCs w:val="32"/>
        </w:rPr>
        <w:t>合同约定收取</w:t>
      </w:r>
      <w:r>
        <w:rPr>
          <w:rFonts w:ascii="仿宋_GB2312" w:eastAsia="仿宋_GB2312" w:hAnsi="微软雅黑" w:cs="宋体" w:hint="eastAsia"/>
          <w:kern w:val="0"/>
          <w:sz w:val="32"/>
          <w:szCs w:val="32"/>
        </w:rPr>
        <w:t>培训</w:t>
      </w:r>
      <w:r>
        <w:rPr>
          <w:rFonts w:ascii="仿宋_GB2312" w:eastAsia="仿宋_GB2312" w:hAnsi="微软雅黑" w:cs="宋体"/>
          <w:kern w:val="0"/>
          <w:sz w:val="32"/>
          <w:szCs w:val="32"/>
        </w:rPr>
        <w:t>费用</w:t>
      </w:r>
      <w:r>
        <w:rPr>
          <w:rFonts w:ascii="仿宋_GB2312" w:eastAsia="仿宋_GB2312" w:hAnsi="微软雅黑" w:cs="宋体" w:hint="eastAsia"/>
          <w:kern w:val="0"/>
          <w:sz w:val="32"/>
          <w:szCs w:val="32"/>
        </w:rPr>
        <w:t>。甲方收取培训费用后应当及时向乙方开具正规发票。（按照国家有关政策要求，培训机构不得一次性向</w:t>
      </w:r>
      <w:r>
        <w:rPr>
          <w:rFonts w:ascii="仿宋_GB2312" w:eastAsia="仿宋_GB2312" w:hAnsi="微软雅黑" w:cs="宋体"/>
          <w:kern w:val="0"/>
          <w:sz w:val="32"/>
          <w:szCs w:val="32"/>
        </w:rPr>
        <w:t>乙方</w:t>
      </w:r>
      <w:r>
        <w:rPr>
          <w:rFonts w:ascii="仿宋_GB2312" w:eastAsia="仿宋_GB2312" w:hAnsi="微软雅黑" w:cs="宋体" w:hint="eastAsia"/>
          <w:kern w:val="0"/>
          <w:sz w:val="32"/>
          <w:szCs w:val="32"/>
        </w:rPr>
        <w:t>收取或变相收取时间跨度超过</w:t>
      </w:r>
      <w:r>
        <w:rPr>
          <w:rFonts w:ascii="仿宋_GB2312" w:eastAsia="仿宋_GB2312" w:hAnsi="微软雅黑" w:cs="宋体"/>
          <w:kern w:val="0"/>
          <w:sz w:val="32"/>
          <w:szCs w:val="32"/>
        </w:rPr>
        <w:t>3个月的费用</w:t>
      </w:r>
      <w:r>
        <w:rPr>
          <w:rFonts w:ascii="仿宋_GB2312" w:eastAsia="仿宋_GB2312" w:hAnsi="微软雅黑" w:cs="宋体" w:hint="eastAsia"/>
          <w:kern w:val="0"/>
          <w:sz w:val="32"/>
          <w:szCs w:val="32"/>
        </w:rPr>
        <w:t>；线上培训机构按课时收费的，每科不得一次性收取超过</w:t>
      </w:r>
      <w:r>
        <w:rPr>
          <w:rFonts w:ascii="仿宋_GB2312" w:eastAsia="仿宋_GB2312" w:hAnsi="微软雅黑" w:cs="宋体"/>
          <w:kern w:val="0"/>
          <w:sz w:val="32"/>
          <w:szCs w:val="32"/>
        </w:rPr>
        <w:t>60课时的费用</w:t>
      </w:r>
      <w:r>
        <w:rPr>
          <w:rFonts w:ascii="仿宋_GB2312" w:eastAsia="仿宋_GB2312" w:hAnsi="微软雅黑" w:cs="宋体" w:hint="eastAsia"/>
          <w:kern w:val="0"/>
          <w:sz w:val="32"/>
          <w:szCs w:val="32"/>
        </w:rPr>
        <w:t>。）</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（二）甲方应当向乙方明示</w:t>
      </w:r>
      <w:r>
        <w:rPr>
          <w:rFonts w:ascii="仿宋_GB2312" w:eastAsia="仿宋_GB2312" w:hAnsi="微软雅黑" w:cs="宋体"/>
          <w:kern w:val="0"/>
          <w:sz w:val="32"/>
          <w:szCs w:val="32"/>
        </w:rPr>
        <w:t>办学许可证</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营业执照</w:t>
      </w:r>
      <w:r>
        <w:rPr>
          <w:rFonts w:ascii="仿宋_GB2312" w:eastAsia="仿宋_GB2312" w:hAnsi="微软雅黑" w:cs="宋体" w:hint="eastAsia"/>
          <w:kern w:val="0"/>
          <w:sz w:val="32"/>
          <w:szCs w:val="32"/>
        </w:rPr>
        <w:t>（或事业单位法人证书、民办非</w:t>
      </w:r>
      <w:r>
        <w:rPr>
          <w:rFonts w:ascii="仿宋_GB2312" w:eastAsia="仿宋_GB2312" w:hAnsi="微软雅黑" w:cs="宋体"/>
          <w:kern w:val="0"/>
          <w:sz w:val="32"/>
          <w:szCs w:val="32"/>
        </w:rPr>
        <w:t>企业</w:t>
      </w:r>
      <w:r>
        <w:rPr>
          <w:rFonts w:ascii="仿宋_GB2312" w:eastAsia="仿宋_GB2312" w:hAnsi="微软雅黑" w:cs="宋体" w:hint="eastAsia"/>
          <w:kern w:val="0"/>
          <w:sz w:val="32"/>
          <w:szCs w:val="32"/>
        </w:rPr>
        <w:t>单位</w:t>
      </w:r>
      <w:r>
        <w:rPr>
          <w:rFonts w:ascii="仿宋_GB2312" w:eastAsia="仿宋_GB2312" w:hAnsi="微软雅黑" w:cs="宋体"/>
          <w:kern w:val="0"/>
          <w:sz w:val="32"/>
          <w:szCs w:val="32"/>
        </w:rPr>
        <w:t>登记证书</w:t>
      </w:r>
      <w:r>
        <w:rPr>
          <w:rFonts w:ascii="仿宋_GB2312" w:eastAsia="仿宋_GB2312" w:hAnsi="微软雅黑" w:cs="宋体" w:hint="eastAsia"/>
          <w:kern w:val="0"/>
          <w:sz w:val="32"/>
          <w:szCs w:val="32"/>
        </w:rPr>
        <w:t>）、收费项目、收费标准、办学事项、退费办法、上课时间和服务承诺等内容，</w:t>
      </w:r>
      <w:r>
        <w:rPr>
          <w:rFonts w:ascii="仿宋_GB2312" w:eastAsia="仿宋_GB2312" w:hAnsi="微软雅黑" w:cs="宋体"/>
          <w:kern w:val="0"/>
          <w:sz w:val="32"/>
          <w:szCs w:val="32"/>
        </w:rPr>
        <w:t>公开透明</w:t>
      </w:r>
      <w:r>
        <w:rPr>
          <w:rFonts w:ascii="仿宋_GB2312" w:eastAsia="仿宋_GB2312" w:hAnsi="微软雅黑" w:cs="宋体" w:hint="eastAsia"/>
          <w:kern w:val="0"/>
          <w:sz w:val="32"/>
          <w:szCs w:val="32"/>
        </w:rPr>
        <w:t>培训，</w:t>
      </w:r>
      <w:r>
        <w:rPr>
          <w:rFonts w:ascii="仿宋_GB2312" w:eastAsia="仿宋_GB2312" w:hAnsi="微软雅黑" w:cs="宋体"/>
          <w:kern w:val="0"/>
          <w:sz w:val="32"/>
          <w:szCs w:val="32"/>
        </w:rPr>
        <w:t>接受社会监督</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甲方</w:t>
      </w:r>
      <w:r>
        <w:rPr>
          <w:rFonts w:ascii="仿宋_GB2312" w:eastAsia="仿宋_GB2312" w:hAnsi="微软雅黑" w:cs="宋体" w:hint="eastAsia"/>
          <w:kern w:val="0"/>
          <w:sz w:val="32"/>
          <w:szCs w:val="32"/>
        </w:rPr>
        <w:t>不得在公示的项目和标准外向</w:t>
      </w:r>
      <w:r>
        <w:rPr>
          <w:rFonts w:ascii="仿宋_GB2312" w:eastAsia="仿宋_GB2312" w:hAnsi="微软雅黑" w:cs="宋体"/>
          <w:kern w:val="0"/>
          <w:sz w:val="32"/>
          <w:szCs w:val="32"/>
        </w:rPr>
        <w:t>乙方</w:t>
      </w:r>
      <w:r>
        <w:rPr>
          <w:rFonts w:ascii="仿宋_GB2312" w:eastAsia="仿宋_GB2312" w:hAnsi="微软雅黑" w:cs="宋体" w:hint="eastAsia"/>
          <w:kern w:val="0"/>
          <w:sz w:val="32"/>
          <w:szCs w:val="32"/>
        </w:rPr>
        <w:t>收取其他费用。</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（三）甲方可以依照相关法律法规制定适合其机构自身的培训管理制度并在甲方培训场所醒目位置进行公示，甲方有权要求乙方遵照执行，以确保培训活动顺利进行。</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（四）甲方开设培训项目符合国家及培训场所所在地有关规定，遵循教育规律和学生身心发展</w:t>
      </w:r>
      <w:r>
        <w:rPr>
          <w:rFonts w:ascii="仿宋_GB2312" w:eastAsia="仿宋_GB2312" w:hAnsi="微软雅黑" w:cs="宋体"/>
          <w:kern w:val="0"/>
          <w:sz w:val="32"/>
          <w:szCs w:val="32"/>
        </w:rPr>
        <w:t>规律</w:t>
      </w:r>
      <w:r>
        <w:rPr>
          <w:rFonts w:ascii="仿宋_GB2312" w:eastAsia="仿宋_GB2312" w:hAnsi="微软雅黑" w:cs="宋体" w:hint="eastAsia"/>
          <w:kern w:val="0"/>
          <w:sz w:val="32"/>
          <w:szCs w:val="32"/>
        </w:rPr>
        <w:t>，甲方及甲方的教职员工不得以任何方式向学员传播、讲授违反相关法律法规的培训内容。</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（五）甲方保证，按照国家有关政策要求配备与培训项目及</w:t>
      </w:r>
      <w:r>
        <w:rPr>
          <w:rFonts w:ascii="仿宋_GB2312" w:eastAsia="仿宋_GB2312" w:hAnsi="微软雅黑" w:cs="宋体"/>
          <w:kern w:val="0"/>
          <w:sz w:val="32"/>
          <w:szCs w:val="32"/>
        </w:rPr>
        <w:t>培训规模</w:t>
      </w:r>
      <w:r>
        <w:rPr>
          <w:rFonts w:ascii="仿宋_GB2312" w:eastAsia="仿宋_GB2312" w:hAnsi="微软雅黑" w:cs="宋体" w:hint="eastAsia"/>
          <w:kern w:val="0"/>
          <w:sz w:val="32"/>
          <w:szCs w:val="32"/>
        </w:rPr>
        <w:t>相适应的教学及</w:t>
      </w:r>
      <w:r>
        <w:rPr>
          <w:rFonts w:ascii="仿宋_GB2312" w:eastAsia="仿宋_GB2312" w:hAnsi="微软雅黑" w:cs="宋体"/>
          <w:kern w:val="0"/>
          <w:sz w:val="32"/>
          <w:szCs w:val="32"/>
        </w:rPr>
        <w:t>实</w:t>
      </w:r>
      <w:proofErr w:type="gramStart"/>
      <w:r>
        <w:rPr>
          <w:rFonts w:ascii="仿宋_GB2312" w:eastAsia="仿宋_GB2312" w:hAnsi="微软雅黑" w:cs="宋体"/>
          <w:kern w:val="0"/>
          <w:sz w:val="32"/>
          <w:szCs w:val="32"/>
        </w:rPr>
        <w:t>训</w:t>
      </w:r>
      <w:r>
        <w:rPr>
          <w:rFonts w:ascii="仿宋_GB2312" w:eastAsia="仿宋_GB2312" w:hAnsi="微软雅黑" w:cs="宋体" w:hint="eastAsia"/>
          <w:kern w:val="0"/>
          <w:sz w:val="32"/>
          <w:szCs w:val="32"/>
        </w:rPr>
        <w:t>设施</w:t>
      </w:r>
      <w:proofErr w:type="gramEnd"/>
      <w:r>
        <w:rPr>
          <w:rFonts w:ascii="仿宋_GB2312" w:eastAsia="仿宋_GB2312" w:hAnsi="微软雅黑" w:cs="宋体"/>
          <w:kern w:val="0"/>
          <w:sz w:val="32"/>
          <w:szCs w:val="32"/>
        </w:rPr>
        <w:t>设备</w:t>
      </w:r>
      <w:r>
        <w:rPr>
          <w:rFonts w:ascii="仿宋_GB2312" w:eastAsia="仿宋_GB2312" w:hAnsi="微软雅黑" w:cs="宋体" w:hint="eastAsia"/>
          <w:kern w:val="0"/>
          <w:sz w:val="32"/>
          <w:szCs w:val="32"/>
        </w:rPr>
        <w:t>，配备与培训类别、层次及规模相适应的专兼职培训队伍，从事中小学</w:t>
      </w:r>
      <w:r>
        <w:rPr>
          <w:rFonts w:ascii="仿宋_GB2312" w:eastAsia="仿宋_GB2312" w:hAnsi="微软雅黑" w:cs="宋体"/>
          <w:kern w:val="0"/>
          <w:sz w:val="32"/>
          <w:szCs w:val="32"/>
        </w:rPr>
        <w:t>学科</w:t>
      </w:r>
      <w:r>
        <w:rPr>
          <w:rFonts w:ascii="仿宋_GB2312" w:eastAsia="仿宋_GB2312" w:hAnsi="微软雅黑" w:cs="宋体" w:hint="eastAsia"/>
          <w:kern w:val="0"/>
          <w:sz w:val="32"/>
          <w:szCs w:val="32"/>
        </w:rPr>
        <w:t>知识培训的人员具有相应的教师资格，聘用的外籍从业人员符合国家有关规定。甲方应加强对所聘用人员的管理，确保不出现打骂、猥亵、虐待等损害学员身心健康或合法权益的行为。</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（六）甲方应确保提供给学员的</w:t>
      </w:r>
      <w:r>
        <w:rPr>
          <w:rFonts w:ascii="仿宋_GB2312" w:eastAsia="仿宋_GB2312" w:hAnsi="微软雅黑" w:cs="宋体"/>
          <w:kern w:val="0"/>
          <w:sz w:val="32"/>
          <w:szCs w:val="32"/>
        </w:rPr>
        <w:t>培训班次与</w:t>
      </w:r>
      <w:r>
        <w:rPr>
          <w:rFonts w:ascii="仿宋_GB2312" w:eastAsia="仿宋_GB2312" w:hAnsi="微软雅黑" w:cs="宋体" w:hint="eastAsia"/>
          <w:kern w:val="0"/>
          <w:sz w:val="32"/>
          <w:szCs w:val="32"/>
        </w:rPr>
        <w:t>学员</w:t>
      </w:r>
      <w:r>
        <w:rPr>
          <w:rFonts w:ascii="仿宋_GB2312" w:eastAsia="仿宋_GB2312" w:hAnsi="微软雅黑" w:cs="宋体"/>
          <w:kern w:val="0"/>
          <w:sz w:val="32"/>
          <w:szCs w:val="32"/>
        </w:rPr>
        <w:t>所处年级相匹配，</w:t>
      </w:r>
      <w:r>
        <w:rPr>
          <w:rFonts w:ascii="仿宋_GB2312" w:eastAsia="仿宋_GB2312" w:hAnsi="微软雅黑" w:cs="宋体" w:hint="eastAsia"/>
          <w:kern w:val="0"/>
          <w:sz w:val="32"/>
          <w:szCs w:val="32"/>
        </w:rPr>
        <w:t>提供的培训安排与乙方当地教育行政部门规定的</w:t>
      </w:r>
      <w:r>
        <w:rPr>
          <w:rFonts w:ascii="仿宋_GB2312" w:eastAsia="仿宋_GB2312" w:hAnsi="微软雅黑" w:cs="宋体"/>
          <w:kern w:val="0"/>
          <w:sz w:val="32"/>
          <w:szCs w:val="32"/>
        </w:rPr>
        <w:t>教学时间</w:t>
      </w:r>
      <w:r>
        <w:rPr>
          <w:rFonts w:ascii="仿宋_GB2312" w:eastAsia="仿宋_GB2312" w:hAnsi="微软雅黑" w:cs="宋体" w:hint="eastAsia"/>
          <w:kern w:val="0"/>
          <w:sz w:val="32"/>
          <w:szCs w:val="32"/>
        </w:rPr>
        <w:t>不存在</w:t>
      </w:r>
      <w:r>
        <w:rPr>
          <w:rFonts w:ascii="仿宋_GB2312" w:eastAsia="仿宋_GB2312" w:hAnsi="微软雅黑" w:cs="宋体"/>
          <w:kern w:val="0"/>
          <w:sz w:val="32"/>
          <w:szCs w:val="32"/>
        </w:rPr>
        <w:t>冲突</w:t>
      </w:r>
      <w:r>
        <w:rPr>
          <w:rFonts w:ascii="仿宋_GB2312" w:eastAsia="仿宋_GB2312" w:hAnsi="微软雅黑" w:cs="宋体" w:hint="eastAsia"/>
          <w:kern w:val="0"/>
          <w:sz w:val="32"/>
          <w:szCs w:val="32"/>
        </w:rPr>
        <w:t>。</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甲方应做好消防、食品、公共卫生等安全管理，落实安全防范措施，建立健全安全管理制度和应急预警处理机制，防范各类安全责任事故发生。每次培训课程结束后，甲方应确保学员被乙方安全接走，双方另有约定的除外。</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（八）甲方若改变培训方式，需双方协商一致。</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九）甲方应当依法保护在签订和履行合同过程中获悉的乙方及学员个人信息，不得泄露或者以其它不正当的方式使用乙方及学员个人隐私信息。未经乙方书面同意，甲方不得擅自使用乙方及学员的姓名、肖像、影像用于商业用途。</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（十）未经乙方书面同意，甲方不得将本合同约定的培训服务转让给第三方，不得擅自将学员转交给第三方机构进行培训。</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（十一）甲方</w:t>
      </w:r>
      <w:r>
        <w:rPr>
          <w:rFonts w:ascii="仿宋_GB2312" w:eastAsia="仿宋_GB2312" w:hAnsi="微软雅黑" w:cs="宋体"/>
          <w:kern w:val="0"/>
          <w:sz w:val="32"/>
          <w:szCs w:val="32"/>
        </w:rPr>
        <w:t>应当设置处理合同</w:t>
      </w:r>
      <w:r>
        <w:rPr>
          <w:rFonts w:ascii="仿宋_GB2312" w:eastAsia="仿宋_GB2312" w:hAnsi="微软雅黑" w:cs="宋体" w:hint="eastAsia"/>
          <w:kern w:val="0"/>
          <w:sz w:val="32"/>
          <w:szCs w:val="32"/>
        </w:rPr>
        <w:t>和</w:t>
      </w:r>
      <w:r>
        <w:rPr>
          <w:rFonts w:ascii="仿宋_GB2312" w:eastAsia="仿宋_GB2312" w:hAnsi="微软雅黑" w:cs="宋体"/>
          <w:kern w:val="0"/>
          <w:sz w:val="32"/>
          <w:szCs w:val="32"/>
        </w:rPr>
        <w:t>服务争议的</w:t>
      </w:r>
      <w:r>
        <w:rPr>
          <w:rFonts w:ascii="仿宋_GB2312" w:eastAsia="仿宋_GB2312" w:hAnsi="微软雅黑" w:cs="宋体" w:hint="eastAsia"/>
          <w:kern w:val="0"/>
          <w:sz w:val="32"/>
          <w:szCs w:val="32"/>
        </w:rPr>
        <w:t>内设</w:t>
      </w:r>
      <w:r>
        <w:rPr>
          <w:rFonts w:ascii="仿宋_GB2312" w:eastAsia="仿宋_GB2312" w:hAnsi="微软雅黑" w:cs="宋体"/>
          <w:kern w:val="0"/>
          <w:sz w:val="32"/>
          <w:szCs w:val="32"/>
        </w:rPr>
        <w:t>部门</w:t>
      </w:r>
      <w:r>
        <w:rPr>
          <w:rFonts w:ascii="仿宋_GB2312" w:eastAsia="仿宋_GB2312" w:hAnsi="微软雅黑" w:cs="宋体" w:hint="eastAsia"/>
          <w:kern w:val="0"/>
          <w:sz w:val="32"/>
          <w:szCs w:val="32"/>
        </w:rPr>
        <w:t>或者专员</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甲方的</w:t>
      </w:r>
      <w:r>
        <w:rPr>
          <w:rFonts w:ascii="仿宋_GB2312" w:eastAsia="仿宋_GB2312" w:hAnsi="微软雅黑" w:cs="宋体"/>
          <w:kern w:val="0"/>
          <w:sz w:val="32"/>
          <w:szCs w:val="32"/>
        </w:rPr>
        <w:t>客</w:t>
      </w:r>
      <w:proofErr w:type="gramStart"/>
      <w:r>
        <w:rPr>
          <w:rFonts w:ascii="仿宋_GB2312" w:eastAsia="仿宋_GB2312" w:hAnsi="微软雅黑" w:cs="宋体"/>
          <w:kern w:val="0"/>
          <w:sz w:val="32"/>
          <w:szCs w:val="32"/>
        </w:rPr>
        <w:t>服电话</w:t>
      </w:r>
      <w:proofErr w:type="gramEnd"/>
      <w:r>
        <w:rPr>
          <w:rFonts w:ascii="仿宋_GB2312" w:eastAsia="仿宋_GB2312" w:hAnsi="微软雅黑" w:cs="宋体"/>
          <w:kern w:val="0"/>
          <w:sz w:val="32"/>
          <w:szCs w:val="32"/>
        </w:rPr>
        <w:t>为：</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w:t>
      </w:r>
    </w:p>
    <w:p w:rsidR="00FD757F" w:rsidRDefault="00FD757F" w:rsidP="00FD757F">
      <w:pPr>
        <w:adjustRightInd w:val="0"/>
        <w:snapToGrid w:val="0"/>
        <w:spacing w:line="58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lastRenderedPageBreak/>
        <w:t>第三条  乙方的权利和义务</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（一）乙方有按照本合同的约定接受甲方培训服务的权利。</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（二）乙方对培训过程以及培训人员</w:t>
      </w:r>
      <w:r>
        <w:rPr>
          <w:rFonts w:ascii="仿宋_GB2312" w:eastAsia="仿宋_GB2312" w:hAnsi="微软雅黑" w:cs="宋体"/>
          <w:kern w:val="0"/>
          <w:sz w:val="32"/>
          <w:szCs w:val="32"/>
        </w:rPr>
        <w:t>的</w:t>
      </w:r>
      <w:r>
        <w:rPr>
          <w:rFonts w:ascii="仿宋_GB2312" w:eastAsia="仿宋_GB2312" w:hAnsi="微软雅黑" w:cs="宋体" w:hint="eastAsia"/>
          <w:kern w:val="0"/>
          <w:sz w:val="32"/>
          <w:szCs w:val="32"/>
        </w:rPr>
        <w:t>从业</w:t>
      </w:r>
      <w:r>
        <w:rPr>
          <w:rFonts w:ascii="仿宋_GB2312" w:eastAsia="仿宋_GB2312" w:hAnsi="微软雅黑" w:cs="宋体"/>
          <w:kern w:val="0"/>
          <w:sz w:val="32"/>
          <w:szCs w:val="32"/>
        </w:rPr>
        <w:t>背景和执教</w:t>
      </w:r>
      <w:r>
        <w:rPr>
          <w:rFonts w:ascii="仿宋_GB2312" w:eastAsia="仿宋_GB2312" w:hAnsi="微软雅黑" w:cs="宋体" w:hint="eastAsia"/>
          <w:kern w:val="0"/>
          <w:sz w:val="32"/>
          <w:szCs w:val="32"/>
        </w:rPr>
        <w:t>信息</w:t>
      </w:r>
      <w:r>
        <w:rPr>
          <w:rFonts w:ascii="仿宋_GB2312" w:eastAsia="仿宋_GB2312" w:hAnsi="微软雅黑" w:cs="宋体"/>
          <w:kern w:val="0"/>
          <w:sz w:val="32"/>
          <w:szCs w:val="32"/>
        </w:rPr>
        <w:t>享有知情权。</w:t>
      </w:r>
      <w:r>
        <w:rPr>
          <w:rFonts w:ascii="仿宋_GB2312" w:eastAsia="仿宋_GB2312" w:hAnsi="微软雅黑" w:cs="宋体" w:hint="eastAsia"/>
          <w:kern w:val="0"/>
          <w:sz w:val="32"/>
          <w:szCs w:val="32"/>
        </w:rPr>
        <w:t>乙方可以通过公开课、学习报告等适当方式了解学员的学习状况，甲方应当为乙方提供方便，</w:t>
      </w:r>
      <w:r>
        <w:rPr>
          <w:rFonts w:ascii="仿宋_GB2312" w:eastAsia="仿宋_GB2312" w:hAnsi="微软雅黑" w:cs="宋体"/>
          <w:kern w:val="0"/>
          <w:sz w:val="32"/>
          <w:szCs w:val="32"/>
        </w:rPr>
        <w:t>接受</w:t>
      </w:r>
      <w:r>
        <w:rPr>
          <w:rFonts w:ascii="仿宋_GB2312" w:eastAsia="仿宋_GB2312" w:hAnsi="微软雅黑" w:cs="宋体" w:hint="eastAsia"/>
          <w:kern w:val="0"/>
          <w:sz w:val="32"/>
          <w:szCs w:val="32"/>
        </w:rPr>
        <w:t>乙方</w:t>
      </w:r>
      <w:r>
        <w:rPr>
          <w:rFonts w:ascii="仿宋_GB2312" w:eastAsia="仿宋_GB2312" w:hAnsi="微软雅黑" w:cs="宋体"/>
          <w:kern w:val="0"/>
          <w:sz w:val="32"/>
          <w:szCs w:val="32"/>
        </w:rPr>
        <w:t>监督</w:t>
      </w:r>
      <w:r>
        <w:rPr>
          <w:rFonts w:ascii="仿宋_GB2312" w:eastAsia="仿宋_GB2312" w:hAnsi="微软雅黑" w:cs="宋体" w:hint="eastAsia"/>
          <w:kern w:val="0"/>
          <w:sz w:val="32"/>
          <w:szCs w:val="32"/>
        </w:rPr>
        <w:t>。</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（三）乙方</w:t>
      </w:r>
      <w:r>
        <w:rPr>
          <w:rFonts w:ascii="仿宋_GB2312" w:eastAsia="仿宋_GB2312" w:hAnsi="微软雅黑" w:cs="宋体"/>
          <w:kern w:val="0"/>
          <w:sz w:val="32"/>
          <w:szCs w:val="32"/>
        </w:rPr>
        <w:t>应当按时</w:t>
      </w:r>
      <w:r>
        <w:rPr>
          <w:rFonts w:ascii="仿宋_GB2312" w:eastAsia="仿宋_GB2312" w:hAnsi="微软雅黑" w:cs="宋体" w:hint="eastAsia"/>
          <w:kern w:val="0"/>
          <w:sz w:val="32"/>
          <w:szCs w:val="32"/>
        </w:rPr>
        <w:t>足额向</w:t>
      </w:r>
      <w:r>
        <w:rPr>
          <w:rFonts w:ascii="仿宋_GB2312" w:eastAsia="仿宋_GB2312" w:hAnsi="微软雅黑" w:cs="宋体"/>
          <w:kern w:val="0"/>
          <w:sz w:val="32"/>
          <w:szCs w:val="32"/>
        </w:rPr>
        <w:t>甲方</w:t>
      </w:r>
      <w:r>
        <w:rPr>
          <w:rFonts w:ascii="仿宋_GB2312" w:eastAsia="仿宋_GB2312" w:hAnsi="微软雅黑" w:cs="宋体" w:hint="eastAsia"/>
          <w:kern w:val="0"/>
          <w:sz w:val="32"/>
          <w:szCs w:val="32"/>
        </w:rPr>
        <w:t>缴纳</w:t>
      </w:r>
      <w:r>
        <w:rPr>
          <w:rFonts w:ascii="仿宋_GB2312" w:eastAsia="仿宋_GB2312" w:hAnsi="微软雅黑" w:cs="宋体"/>
          <w:kern w:val="0"/>
          <w:sz w:val="32"/>
          <w:szCs w:val="32"/>
        </w:rPr>
        <w:t>培训费用。</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乙方及学员应当尊重甲方的知识产权，不得擅自对培训过程进行录音、录像。对于甲方拥有知识产权的培训材料或者课件，乙方及学员除在正常学习过程中合理使用外，不得私自复制、散发、销售，不得通过互联网进行分享</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扩散和传播。</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（六）未经甲方同意，乙方不得擅自将本合同课程转让给第三方，或者将听课凭证转让、出借给他人使用。</w:t>
      </w:r>
    </w:p>
    <w:p w:rsidR="00FD757F" w:rsidRDefault="00FD757F" w:rsidP="00FD757F">
      <w:pPr>
        <w:adjustRightInd w:val="0"/>
        <w:snapToGrid w:val="0"/>
        <w:spacing w:line="580" w:lineRule="exact"/>
        <w:ind w:firstLine="527"/>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（七）如学员身体健康状况有特殊情形不再适合参与培训的，乙方应及时告知甲方，甲方可按照相关培训管理制度处理。</w:t>
      </w:r>
    </w:p>
    <w:p w:rsidR="00FD757F" w:rsidRDefault="00FD757F" w:rsidP="00FD757F">
      <w:pPr>
        <w:adjustRightInd w:val="0"/>
        <w:snapToGrid w:val="0"/>
        <w:spacing w:line="580" w:lineRule="exact"/>
        <w:ind w:firstLine="527"/>
        <w:jc w:val="left"/>
        <w:rPr>
          <w:rFonts w:ascii="黑体" w:eastAsia="黑体" w:hAnsi="黑体" w:cs="黑体"/>
          <w:bCs/>
          <w:kern w:val="0"/>
          <w:sz w:val="32"/>
          <w:szCs w:val="32"/>
        </w:rPr>
      </w:pPr>
      <w:r>
        <w:rPr>
          <w:rFonts w:ascii="黑体" w:eastAsia="黑体" w:hAnsi="黑体" w:cs="黑体" w:hint="eastAsia"/>
          <w:bCs/>
          <w:kern w:val="0"/>
          <w:sz w:val="32"/>
          <w:szCs w:val="32"/>
        </w:rPr>
        <w:lastRenderedPageBreak/>
        <w:t>第四条  培训服务</w:t>
      </w:r>
    </w:p>
    <w:p w:rsidR="00FD757F" w:rsidRDefault="00FD757F" w:rsidP="00FD757F">
      <w:pPr>
        <w:adjustRightInd w:val="0"/>
        <w:snapToGrid w:val="0"/>
        <w:spacing w:line="580" w:lineRule="exact"/>
        <w:ind w:firstLine="525"/>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（一）培训项目</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课程名称：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班级编号：</w:t>
      </w:r>
      <w:r>
        <w:rPr>
          <w:rFonts w:ascii="仿宋_GB2312" w:eastAsia="仿宋_GB2312" w:hAnsi="仿宋_GB2312" w:cs="仿宋_GB2312"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课程顾问（经办人）：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总课时数（节）：</w:t>
      </w:r>
      <w:r>
        <w:rPr>
          <w:rFonts w:ascii="仿宋_GB2312" w:eastAsia="仿宋_GB2312" w:hAnsi="仿宋_GB2312" w:cs="仿宋_GB2312"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每次培训课时（节）：</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上课时间：</w:t>
      </w:r>
      <w:r>
        <w:rPr>
          <w:rFonts w:ascii="仿宋_GB2312" w:eastAsia="仿宋_GB2312" w:hAnsi="仿宋_GB2312" w:cs="仿宋_GB2312"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楷体_GB2312" w:eastAsia="楷体_GB2312" w:hAnsi="楷体_GB2312" w:cs="楷体_GB2312"/>
          <w:b/>
          <w:bCs/>
          <w:kern w:val="0"/>
          <w:sz w:val="32"/>
          <w:szCs w:val="32"/>
        </w:rPr>
      </w:pPr>
      <w:r>
        <w:rPr>
          <w:rFonts w:ascii="仿宋_GB2312" w:eastAsia="仿宋_GB2312" w:hAnsi="仿宋_GB2312" w:cs="仿宋_GB2312" w:hint="eastAsia"/>
          <w:kern w:val="0"/>
          <w:sz w:val="32"/>
          <w:szCs w:val="32"/>
        </w:rPr>
        <w:t>开课日期：</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proofErr w:type="gramStart"/>
      <w:r>
        <w:rPr>
          <w:rFonts w:ascii="仿宋_GB2312" w:eastAsia="仿宋_GB2312" w:hAnsi="仿宋_GB2312" w:cs="仿宋_GB2312" w:hint="eastAsia"/>
          <w:kern w:val="0"/>
          <w:sz w:val="32"/>
          <w:szCs w:val="32"/>
        </w:rPr>
        <w:t>预计结课日期</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（二）培训要求</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1.培训方式：</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 xml:space="preserve">线下培训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线上培训</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 xml:space="preserve">一对一（或一对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）面授   </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大班额面授课（标准：</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u w:val="single"/>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小班额面授课（班级限额≤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其他方式：</w:t>
      </w:r>
      <w:r>
        <w:rPr>
          <w:rFonts w:ascii="仿宋_GB2312" w:eastAsia="仿宋_GB2312" w:hAnsi="仿宋_GB2312" w:cs="仿宋_GB2312" w:hint="eastAsia"/>
          <w:kern w:val="0"/>
          <w:sz w:val="32"/>
          <w:szCs w:val="32"/>
          <w:u w:val="single"/>
        </w:rPr>
        <w:t xml:space="preserve">    </w:t>
      </w:r>
    </w:p>
    <w:p w:rsidR="00FD757F" w:rsidRDefault="00FD757F" w:rsidP="00FD757F">
      <w:pPr>
        <w:adjustRightInd w:val="0"/>
        <w:snapToGrid w:val="0"/>
        <w:spacing w:line="580" w:lineRule="exact"/>
        <w:ind w:leftChars="202" w:left="424" w:firstLineChars="50" w:firstLine="160"/>
        <w:rPr>
          <w:rFonts w:ascii="仿宋_GB2312" w:eastAsia="仿宋_GB2312" w:hAnsi="仿宋_GB2312" w:cs="仿宋_GB2312"/>
          <w:sz w:val="32"/>
          <w:szCs w:val="32"/>
        </w:rPr>
      </w:pPr>
      <w:r>
        <w:rPr>
          <w:rFonts w:ascii="MS Mincho" w:eastAsia="MS Mincho" w:hAnsi="MS Mincho" w:cs="MS Mincho" w:hint="eastAsia"/>
          <w:sz w:val="32"/>
          <w:szCs w:val="32"/>
        </w:rPr>
        <w:t>☐</w:t>
      </w:r>
      <w:r>
        <w:rPr>
          <w:rFonts w:ascii="仿宋_GB2312" w:eastAsia="仿宋_GB2312" w:hAnsi="仿宋_GB2312" w:cs="仿宋_GB2312" w:hint="eastAsia"/>
          <w:sz w:val="32"/>
          <w:szCs w:val="32"/>
        </w:rPr>
        <w:t>最低开班人数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，低于此人数可不开班；</w:t>
      </w:r>
      <w:r>
        <w:rPr>
          <w:rFonts w:ascii="MS Mincho" w:eastAsia="MS Mincho" w:hAnsi="MS Mincho" w:cs="MS Mincho" w:hint="eastAsia"/>
          <w:sz w:val="32"/>
          <w:szCs w:val="32"/>
        </w:rPr>
        <w:t>☐</w:t>
      </w:r>
      <w:r>
        <w:rPr>
          <w:rFonts w:ascii="仿宋_GB2312" w:eastAsia="仿宋_GB2312" w:hAnsi="仿宋_GB2312" w:cs="仿宋_GB2312" w:hint="eastAsia"/>
          <w:sz w:val="32"/>
          <w:szCs w:val="32"/>
        </w:rPr>
        <w:t>本班开班不受最低人数限制。</w:t>
      </w:r>
    </w:p>
    <w:p w:rsidR="00FD757F" w:rsidRDefault="00FD757F" w:rsidP="00FD757F">
      <w:pPr>
        <w:adjustRightInd w:val="0"/>
        <w:snapToGrid w:val="0"/>
        <w:spacing w:line="580" w:lineRule="exact"/>
        <w:ind w:leftChars="202" w:left="424"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2.是否指定授课教师：</w:t>
      </w:r>
      <w:r>
        <w:rPr>
          <w:rFonts w:ascii="MS Mincho" w:eastAsia="MS Mincho" w:hAnsi="MS Mincho" w:cs="MS Mincho" w:hint="eastAsia"/>
          <w:sz w:val="32"/>
          <w:szCs w:val="32"/>
        </w:rPr>
        <w:t>☐</w:t>
      </w:r>
      <w:r>
        <w:rPr>
          <w:rFonts w:ascii="仿宋_GB2312" w:eastAsia="仿宋_GB2312" w:hAnsi="仿宋_GB2312" w:cs="仿宋_GB2312" w:hint="eastAsia"/>
          <w:sz w:val="32"/>
          <w:szCs w:val="32"/>
        </w:rPr>
        <w:t xml:space="preserve">否  </w:t>
      </w:r>
      <w:r>
        <w:rPr>
          <w:rFonts w:ascii="MS Mincho" w:eastAsia="MS Mincho" w:hAnsi="MS Mincho" w:cs="MS Mincho" w:hint="eastAsia"/>
          <w:sz w:val="32"/>
          <w:szCs w:val="32"/>
        </w:rPr>
        <w:t>☐</w:t>
      </w:r>
      <w:r>
        <w:rPr>
          <w:rFonts w:ascii="仿宋_GB2312" w:eastAsia="仿宋_GB2312" w:hAnsi="仿宋_GB2312" w:cs="仿宋_GB2312" w:hint="eastAsia"/>
          <w:sz w:val="32"/>
          <w:szCs w:val="32"/>
        </w:rPr>
        <w:t>是（指定教师姓名：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，指定教师未经乙方同意不得更换）；是否有教师资格证  </w:t>
      </w:r>
      <w:r>
        <w:rPr>
          <w:rFonts w:ascii="MS Mincho" w:eastAsia="MS Mincho" w:hAnsi="MS Mincho" w:cs="MS Mincho" w:hint="eastAsia"/>
          <w:sz w:val="32"/>
          <w:szCs w:val="32"/>
        </w:rPr>
        <w:t>☐</w:t>
      </w:r>
      <w:r>
        <w:rPr>
          <w:rFonts w:ascii="仿宋_GB2312" w:eastAsia="仿宋_GB2312" w:hAnsi="仿宋_GB2312" w:cs="仿宋_GB2312" w:hint="eastAsia"/>
          <w:sz w:val="32"/>
          <w:szCs w:val="32"/>
        </w:rPr>
        <w:t xml:space="preserve">有  </w:t>
      </w:r>
      <w:r>
        <w:rPr>
          <w:rFonts w:ascii="MS Mincho" w:eastAsia="MS Mincho" w:hAnsi="MS Mincho" w:cs="MS Mincho" w:hint="eastAsia"/>
          <w:sz w:val="32"/>
          <w:szCs w:val="32"/>
        </w:rPr>
        <w:t>☐</w:t>
      </w:r>
      <w:r>
        <w:rPr>
          <w:rFonts w:ascii="仿宋_GB2312" w:eastAsia="仿宋_GB2312" w:hAnsi="仿宋_GB2312" w:cs="仿宋_GB2312" w:hint="eastAsia"/>
          <w:sz w:val="32"/>
          <w:szCs w:val="32"/>
        </w:rPr>
        <w:t>没有</w:t>
      </w:r>
    </w:p>
    <w:p w:rsidR="00FD757F" w:rsidRDefault="00FD757F" w:rsidP="00FD757F">
      <w:pPr>
        <w:adjustRightInd w:val="0"/>
        <w:snapToGrid w:val="0"/>
        <w:spacing w:line="580" w:lineRule="exact"/>
        <w:ind w:leftChars="202" w:left="424" w:firstLineChars="50" w:firstLine="1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3.实际授课地点：</w:t>
      </w:r>
      <w:r>
        <w:rPr>
          <w:rFonts w:ascii="仿宋_GB2312" w:eastAsia="仿宋_GB2312" w:hAnsi="仿宋_GB2312" w:cs="仿宋_GB2312" w:hint="eastAsia"/>
          <w:sz w:val="32"/>
          <w:szCs w:val="32"/>
          <w:u w:val="single"/>
        </w:rPr>
        <w:t xml:space="preserve">                                </w:t>
      </w:r>
    </w:p>
    <w:p w:rsidR="00FD757F" w:rsidRDefault="00FD757F" w:rsidP="00FD757F">
      <w:pPr>
        <w:adjustRightInd w:val="0"/>
        <w:snapToGrid w:val="0"/>
        <w:spacing w:line="580" w:lineRule="exact"/>
        <w:ind w:leftChars="202" w:left="424"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4.学员接送方式：</w:t>
      </w:r>
      <w:r>
        <w:rPr>
          <w:rFonts w:ascii="仿宋_GB2312" w:eastAsia="仿宋_GB2312" w:hAnsi="仿宋_GB2312" w:cs="仿宋_GB2312" w:hint="eastAsia"/>
          <w:sz w:val="32"/>
          <w:szCs w:val="32"/>
          <w:u w:val="single"/>
        </w:rPr>
        <w:t xml:space="preserve">                                </w:t>
      </w:r>
    </w:p>
    <w:p w:rsidR="00FD757F" w:rsidRDefault="00FD757F" w:rsidP="00FD757F">
      <w:pPr>
        <w:adjustRightInd w:val="0"/>
        <w:snapToGrid w:val="0"/>
        <w:spacing w:line="580" w:lineRule="exact"/>
        <w:ind w:firstLine="527"/>
        <w:jc w:val="left"/>
        <w:rPr>
          <w:rFonts w:ascii="黑体" w:eastAsia="黑体" w:hAnsi="黑体" w:cs="黑体"/>
          <w:bCs/>
          <w:kern w:val="0"/>
          <w:sz w:val="32"/>
          <w:szCs w:val="32"/>
        </w:rPr>
      </w:pPr>
      <w:r>
        <w:rPr>
          <w:rFonts w:ascii="黑体" w:eastAsia="黑体" w:hAnsi="黑体" w:cs="黑体" w:hint="eastAsia"/>
          <w:bCs/>
          <w:kern w:val="0"/>
          <w:sz w:val="32"/>
          <w:szCs w:val="32"/>
        </w:rPr>
        <w:t>第五条  培训收费</w:t>
      </w:r>
    </w:p>
    <w:p w:rsidR="00FD757F" w:rsidRDefault="00FD757F" w:rsidP="00FD757F">
      <w:pPr>
        <w:adjustRightInd w:val="0"/>
        <w:snapToGrid w:val="0"/>
        <w:spacing w:line="580" w:lineRule="exact"/>
        <w:ind w:firstLine="525"/>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（一）收费标准（人民币）</w:t>
      </w:r>
    </w:p>
    <w:p w:rsidR="00FD757F" w:rsidRDefault="00FD757F" w:rsidP="00FD757F">
      <w:pPr>
        <w:adjustRightInd w:val="0"/>
        <w:snapToGrid w:val="0"/>
        <w:spacing w:line="580" w:lineRule="exact"/>
        <w:ind w:firstLine="525"/>
        <w:jc w:val="left"/>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培训费用合计：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（大写）</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（小写）元。</w:t>
      </w:r>
    </w:p>
    <w:p w:rsidR="00FD757F" w:rsidRDefault="00FD757F" w:rsidP="00FD757F">
      <w:pPr>
        <w:adjustRightInd w:val="0"/>
        <w:snapToGrid w:val="0"/>
        <w:spacing w:line="580" w:lineRule="exact"/>
        <w:ind w:firstLine="525"/>
        <w:jc w:val="left"/>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1.课时费：共计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元/节）。</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2.培训资料费：</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 xml:space="preserve"> </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培训资料包括：</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3.其他费用：</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（二）付费方式（人民币）</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经甲乙双方协商，乙方采取以下第</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种方式付款：</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培训周期超过</w:t>
      </w:r>
      <w:r>
        <w:rPr>
          <w:rFonts w:ascii="仿宋_GB2312" w:eastAsia="仿宋_GB2312" w:hAnsi="仿宋_GB2312" w:cs="仿宋_GB2312" w:hint="eastAsia"/>
          <w:kern w:val="0"/>
          <w:sz w:val="32"/>
          <w:szCs w:val="32"/>
          <w:u w:val="single"/>
        </w:rPr>
        <w:t xml:space="preserve">     </w:t>
      </w:r>
      <w:proofErr w:type="gramStart"/>
      <w:r>
        <w:rPr>
          <w:rFonts w:ascii="仿宋_GB2312" w:eastAsia="仿宋_GB2312" w:hAnsi="仿宋_GB2312" w:cs="仿宋_GB2312" w:hint="eastAsia"/>
          <w:kern w:val="0"/>
          <w:sz w:val="32"/>
          <w:szCs w:val="32"/>
        </w:rPr>
        <w:t>个</w:t>
      </w:r>
      <w:proofErr w:type="gramEnd"/>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月/</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课时的，</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培训费用金额超过</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元的，</w:t>
      </w:r>
    </w:p>
    <w:p w:rsidR="00FD757F" w:rsidRDefault="00FD757F" w:rsidP="00FD757F">
      <w:pPr>
        <w:adjustRightInd w:val="0"/>
        <w:snapToGrid w:val="0"/>
        <w:spacing w:line="580" w:lineRule="exact"/>
        <w:ind w:firstLineChars="100" w:firstLine="3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日之前支付培训费用的</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FD757F" w:rsidRDefault="00FD757F" w:rsidP="00FD757F">
      <w:pPr>
        <w:adjustRightInd w:val="0"/>
        <w:snapToGrid w:val="0"/>
        <w:spacing w:line="580" w:lineRule="exact"/>
        <w:ind w:firstLineChars="100" w:firstLine="3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日之前支付培训费用的</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FD757F" w:rsidRDefault="00FD757F" w:rsidP="00FD757F">
      <w:pPr>
        <w:adjustRightInd w:val="0"/>
        <w:snapToGrid w:val="0"/>
        <w:spacing w:line="580" w:lineRule="exact"/>
        <w:ind w:firstLineChars="100" w:firstLine="3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日之前支付剩余</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年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w:t>
      </w:r>
      <w:r>
        <w:rPr>
          <w:rFonts w:ascii="仿宋_GB2312" w:eastAsia="仿宋_GB2312" w:hAnsi="仿宋_GB2312" w:cs="仿宋_GB2312" w:hint="eastAsia"/>
          <w:bCs/>
          <w:kern w:val="0"/>
          <w:sz w:val="32"/>
          <w:szCs w:val="32"/>
        </w:rPr>
        <w:t>一次性</w:t>
      </w:r>
      <w:r>
        <w:rPr>
          <w:rFonts w:ascii="仿宋_GB2312" w:eastAsia="仿宋_GB2312" w:hAnsi="仿宋_GB2312" w:cs="仿宋_GB2312" w:hint="eastAsia"/>
          <w:kern w:val="0"/>
          <w:sz w:val="32"/>
          <w:szCs w:val="32"/>
        </w:rPr>
        <w:t>付清培训费用；</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3.其他方式</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（说明）。</w:t>
      </w:r>
    </w:p>
    <w:p w:rsidR="00FD757F" w:rsidRDefault="00FD757F" w:rsidP="00FD757F">
      <w:pPr>
        <w:adjustRightInd w:val="0"/>
        <w:snapToGrid w:val="0"/>
        <w:spacing w:line="580" w:lineRule="exact"/>
        <w:ind w:firstLine="525"/>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（三）付费渠道</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乙方采取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 xml:space="preserve">现金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 xml:space="preserve">银行卡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 xml:space="preserve">支付宝       </w:t>
      </w:r>
      <w:r>
        <w:rPr>
          <w:rFonts w:ascii="MS Mincho" w:eastAsia="MS Mincho" w:hAnsi="MS Mincho" w:cs="MS Mincho" w:hint="eastAsia"/>
          <w:kern w:val="0"/>
          <w:sz w:val="32"/>
          <w:szCs w:val="32"/>
        </w:rPr>
        <w:t>☐</w:t>
      </w:r>
      <w:proofErr w:type="gramStart"/>
      <w:r>
        <w:rPr>
          <w:rFonts w:ascii="仿宋_GB2312" w:eastAsia="仿宋_GB2312" w:hAnsi="仿宋_GB2312" w:cs="仿宋_GB2312" w:hint="eastAsia"/>
          <w:kern w:val="0"/>
          <w:sz w:val="32"/>
          <w:szCs w:val="32"/>
        </w:rPr>
        <w:t>微信</w:t>
      </w:r>
      <w:proofErr w:type="gramEnd"/>
      <w:r>
        <w:rPr>
          <w:rFonts w:ascii="仿宋_GB2312" w:eastAsia="仿宋_GB2312" w:hAnsi="仿宋_GB2312" w:cs="仿宋_GB2312" w:hint="eastAsia"/>
          <w:kern w:val="0"/>
          <w:sz w:val="32"/>
          <w:szCs w:val="32"/>
        </w:rPr>
        <w:t xml:space="preserve">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方式支付培训费用。甲方的培训费用收款账户信息如下：</w:t>
      </w:r>
    </w:p>
    <w:p w:rsidR="00FD757F" w:rsidRDefault="00FD757F" w:rsidP="00FD757F">
      <w:pPr>
        <w:adjustRightInd w:val="0"/>
        <w:snapToGrid w:val="0"/>
        <w:spacing w:line="58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开户银行：</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，银行账号：</w:t>
      </w:r>
      <w:r>
        <w:rPr>
          <w:rFonts w:ascii="仿宋_GB2312" w:eastAsia="仿宋_GB2312" w:hAnsi="仿宋_GB2312" w:cs="仿宋_GB2312" w:hint="eastAsia"/>
          <w:sz w:val="32"/>
          <w:szCs w:val="32"/>
          <w:u w:val="single"/>
        </w:rPr>
        <w:t xml:space="preserve">             </w:t>
      </w:r>
    </w:p>
    <w:p w:rsidR="00FD757F" w:rsidRDefault="00FD757F" w:rsidP="00FD757F">
      <w:pPr>
        <w:adjustRightInd w:val="0"/>
        <w:snapToGrid w:val="0"/>
        <w:spacing w:line="58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支付宝账户：</w:t>
      </w:r>
      <w:r>
        <w:rPr>
          <w:rFonts w:ascii="仿宋_GB2312" w:eastAsia="仿宋_GB2312" w:hAnsi="仿宋_GB2312" w:cs="仿宋_GB2312" w:hint="eastAsia"/>
          <w:sz w:val="32"/>
          <w:szCs w:val="32"/>
          <w:u w:val="single"/>
        </w:rPr>
        <w:t xml:space="preserve">           </w:t>
      </w:r>
    </w:p>
    <w:p w:rsidR="00FD757F" w:rsidRDefault="00FD757F" w:rsidP="00FD757F">
      <w:pPr>
        <w:adjustRightInd w:val="0"/>
        <w:snapToGrid w:val="0"/>
        <w:spacing w:line="580" w:lineRule="exact"/>
        <w:ind w:firstLineChars="200" w:firstLine="640"/>
        <w:rPr>
          <w:rFonts w:ascii="仿宋_GB2312" w:eastAsia="仿宋_GB2312" w:hAnsi="仿宋_GB2312" w:cs="仿宋_GB2312"/>
          <w:sz w:val="32"/>
          <w:szCs w:val="32"/>
          <w:u w:val="single"/>
        </w:rPr>
      </w:pPr>
      <w:proofErr w:type="gramStart"/>
      <w:r>
        <w:rPr>
          <w:rFonts w:ascii="仿宋_GB2312" w:eastAsia="仿宋_GB2312" w:hAnsi="仿宋_GB2312" w:cs="仿宋_GB2312" w:hint="eastAsia"/>
          <w:sz w:val="32"/>
          <w:szCs w:val="32"/>
        </w:rPr>
        <w:t>微信账户</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p>
    <w:p w:rsidR="00FD757F" w:rsidRDefault="00FD757F" w:rsidP="00FD757F">
      <w:pPr>
        <w:adjustRightInd w:val="0"/>
        <w:snapToGrid w:val="0"/>
        <w:spacing w:line="58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其他方式：</w:t>
      </w:r>
      <w:r>
        <w:rPr>
          <w:rFonts w:ascii="仿宋_GB2312" w:eastAsia="仿宋_GB2312" w:hAnsi="仿宋_GB2312" w:cs="仿宋_GB2312" w:hint="eastAsia"/>
          <w:sz w:val="32"/>
          <w:szCs w:val="32"/>
          <w:u w:val="single"/>
        </w:rPr>
        <w:t xml:space="preserve">             </w:t>
      </w:r>
    </w:p>
    <w:p w:rsidR="00FD757F" w:rsidRDefault="00FD757F" w:rsidP="00FD757F">
      <w:pPr>
        <w:adjustRightInd w:val="0"/>
        <w:snapToGrid w:val="0"/>
        <w:spacing w:line="58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第六条  培训退费</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（一）乙方在培训班正式开班前[   ]天或开班后[   ]</w:t>
      </w:r>
      <w:r>
        <w:rPr>
          <w:rFonts w:ascii="MS Mincho" w:eastAsia="MS Mincho" w:hAnsi="MS Mincho" w:cs="MS Mincho" w:hint="eastAsia"/>
          <w:kern w:val="0"/>
          <w:sz w:val="32"/>
          <w:szCs w:val="32"/>
        </w:rPr>
        <w:lastRenderedPageBreak/>
        <w:t>☐</w:t>
      </w:r>
      <w:r>
        <w:rPr>
          <w:rFonts w:ascii="仿宋_GB2312" w:eastAsia="仿宋_GB2312" w:hAnsi="仿宋_GB2312" w:cs="仿宋_GB2312" w:hint="eastAsia"/>
          <w:kern w:val="0"/>
          <w:sz w:val="32"/>
          <w:szCs w:val="32"/>
        </w:rPr>
        <w:t xml:space="preserve">天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课时前提出退学的，有权要求全额退费。</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（二）由于乙方的原因申请提前退学的，双方同意按照第</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种约定方式办理退费。</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1.退还乙方未消耗课时所对应的培训费余额。</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2.参加课程培训未达[   ]%者，退还乙方未消耗课时所对应的培训费余额；参加课程培训超过[   ]%者，退还乙方未消耗课时所对应培训费余额的[   ]%。</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3.其他方式</w:t>
      </w:r>
      <w:r>
        <w:rPr>
          <w:rFonts w:ascii="仿宋_GB2312" w:eastAsia="仿宋_GB2312" w:hAnsi="仿宋_GB2312" w:cs="仿宋_GB2312" w:hint="eastAsia"/>
          <w:kern w:val="0"/>
          <w:sz w:val="32"/>
          <w:szCs w:val="32"/>
          <w:u w:val="single"/>
        </w:rPr>
        <w:t xml:space="preserve">                           </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（三）在办理退费时，对于已发放给乙方的培训资料的费用、已转付给第三方并无法索回的代收代支费用以及已向银行（第三方）支付的合理手续费用等，由甲方出示相关证明材料后，经协商，由</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方承担。</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（四）乙方所报班次低于最低开班人数不能开班的，甲方应退还乙方已缴付的全部费用。</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（五）甲方应在收到乙方书面退费申请后</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（≤20）</w:t>
      </w:r>
      <w:proofErr w:type="gramStart"/>
      <w:r>
        <w:rPr>
          <w:rFonts w:ascii="仿宋_GB2312" w:eastAsia="仿宋_GB2312" w:hAnsi="仿宋_GB2312" w:cs="仿宋_GB2312" w:hint="eastAsia"/>
          <w:kern w:val="0"/>
          <w:sz w:val="32"/>
          <w:szCs w:val="32"/>
        </w:rPr>
        <w:t>个</w:t>
      </w:r>
      <w:proofErr w:type="gramEnd"/>
      <w:r>
        <w:rPr>
          <w:rFonts w:ascii="仿宋_GB2312" w:eastAsia="仿宋_GB2312" w:hAnsi="仿宋_GB2312" w:cs="仿宋_GB2312" w:hint="eastAsia"/>
          <w:kern w:val="0"/>
          <w:sz w:val="32"/>
          <w:szCs w:val="32"/>
        </w:rPr>
        <w:t>工作日内，将相应退费款项支付给乙方。</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（六）退费方式：按乙方缴费原路径或双方协商一致路径退回。</w:t>
      </w:r>
    </w:p>
    <w:p w:rsidR="00FD757F" w:rsidRDefault="00FD757F" w:rsidP="00FD757F">
      <w:pPr>
        <w:adjustRightInd w:val="0"/>
        <w:snapToGrid w:val="0"/>
        <w:spacing w:line="58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第七条  违约责任</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（一）甲方未达到合同约定的场所、教师等培训条件的，或甲方未经乙方同意，擅自变更培训方式或培训教师的，乙方有权要求解除合同，要求甲方退还剩余培训费并支付剩余培训费</w:t>
      </w:r>
      <w:r>
        <w:rPr>
          <w:rFonts w:ascii="仿宋_GB2312" w:eastAsia="仿宋_GB2312" w:hAnsi="仿宋_GB2312" w:cs="仿宋_GB2312"/>
          <w:kern w:val="0"/>
          <w:sz w:val="32"/>
          <w:szCs w:val="32"/>
        </w:rPr>
        <w:t>[   ]%金额的违约金</w:t>
      </w:r>
      <w:r>
        <w:rPr>
          <w:rFonts w:ascii="仿宋_GB2312" w:eastAsia="仿宋_GB2312" w:hAnsi="仿宋_GB2312" w:cs="仿宋_GB2312" w:hint="eastAsia"/>
          <w:kern w:val="0"/>
          <w:sz w:val="32"/>
          <w:szCs w:val="32"/>
        </w:rPr>
        <w:t>。</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（二）由于甲方的原因，包括但不限于甲方办学许可证</w:t>
      </w:r>
      <w:r>
        <w:rPr>
          <w:rFonts w:ascii="仿宋_GB2312" w:eastAsia="仿宋_GB2312" w:hAnsi="仿宋_GB2312" w:cs="仿宋_GB2312" w:hint="eastAsia"/>
          <w:kern w:val="0"/>
          <w:sz w:val="32"/>
          <w:szCs w:val="32"/>
        </w:rPr>
        <w:lastRenderedPageBreak/>
        <w:t>过期，被吊销办学许可证、营业执照（或事业单位法人证书、民办非企业单位登记证书），被责令停业整顿等原因，无法继续向乙方提供培训服务的，乙方有权要求解除合同，</w:t>
      </w:r>
      <w:r>
        <w:rPr>
          <w:rFonts w:ascii="仿宋_GB2312" w:eastAsia="仿宋_GB2312" w:hAnsi="仿宋_GB2312" w:cs="仿宋_GB2312" w:hint="eastAsia"/>
          <w:sz w:val="32"/>
          <w:szCs w:val="32"/>
        </w:rPr>
        <w:t>要求甲方退还剩余</w:t>
      </w:r>
      <w:r>
        <w:rPr>
          <w:rFonts w:ascii="仿宋_GB2312" w:eastAsia="仿宋_GB2312" w:hAnsi="仿宋_GB2312" w:cs="仿宋_GB2312" w:hint="eastAsia"/>
          <w:kern w:val="0"/>
          <w:sz w:val="32"/>
          <w:szCs w:val="32"/>
        </w:rPr>
        <w:t>培训</w:t>
      </w:r>
      <w:r>
        <w:rPr>
          <w:rFonts w:ascii="仿宋_GB2312" w:eastAsia="仿宋_GB2312" w:hAnsi="仿宋_GB2312" w:cs="仿宋_GB2312" w:hint="eastAsia"/>
          <w:sz w:val="32"/>
          <w:szCs w:val="32"/>
        </w:rPr>
        <w:t>费并支付剩余</w:t>
      </w:r>
      <w:r>
        <w:rPr>
          <w:rFonts w:ascii="仿宋_GB2312" w:eastAsia="仿宋_GB2312" w:hAnsi="仿宋_GB2312" w:cs="仿宋_GB2312" w:hint="eastAsia"/>
          <w:kern w:val="0"/>
          <w:sz w:val="32"/>
          <w:szCs w:val="32"/>
        </w:rPr>
        <w:t>培训</w:t>
      </w:r>
      <w:r>
        <w:rPr>
          <w:rFonts w:ascii="仿宋_GB2312" w:eastAsia="仿宋_GB2312" w:hAnsi="仿宋_GB2312" w:cs="仿宋_GB2312" w:hint="eastAsia"/>
          <w:sz w:val="32"/>
          <w:szCs w:val="32"/>
        </w:rPr>
        <w:t>费</w:t>
      </w:r>
      <w:r>
        <w:rPr>
          <w:rFonts w:ascii="仿宋_GB2312" w:eastAsia="仿宋_GB2312" w:hAnsi="仿宋_GB2312" w:cs="仿宋_GB2312" w:hint="eastAsia"/>
          <w:kern w:val="0"/>
          <w:sz w:val="32"/>
          <w:szCs w:val="32"/>
        </w:rPr>
        <w:t>[   ]%金额的违约金。</w:t>
      </w:r>
    </w:p>
    <w:p w:rsidR="00FD757F" w:rsidRDefault="00FD757F" w:rsidP="00FD757F">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（三）甲方招生简章或者招生广告中对培训师资和效果等所作的说明和允诺具体确定，并对培训合同的订立以及课程价格的确定有重大影响的，应当视为要约。相关说明和允诺即使未载入本合同，</w:t>
      </w:r>
      <w:proofErr w:type="gramStart"/>
      <w:r>
        <w:rPr>
          <w:rFonts w:ascii="仿宋_GB2312" w:eastAsia="仿宋_GB2312" w:hAnsi="仿宋_GB2312" w:cs="仿宋_GB2312" w:hint="eastAsia"/>
          <w:kern w:val="0"/>
          <w:sz w:val="32"/>
          <w:szCs w:val="32"/>
        </w:rPr>
        <w:t>亦应当</w:t>
      </w:r>
      <w:proofErr w:type="gramEnd"/>
      <w:r>
        <w:rPr>
          <w:rFonts w:ascii="仿宋_GB2312" w:eastAsia="仿宋_GB2312" w:hAnsi="仿宋_GB2312" w:cs="仿宋_GB2312" w:hint="eastAsia"/>
          <w:kern w:val="0"/>
          <w:sz w:val="32"/>
          <w:szCs w:val="32"/>
        </w:rPr>
        <w:t>视为合同内容，甲方所提供服务与上述相关说明和允诺不相符的，乙方有权要求解除合同，要求甲方退还剩余培训费并支付剩余培训费[   ]%金额的违约金。</w:t>
      </w:r>
    </w:p>
    <w:p w:rsidR="00FD757F" w:rsidRDefault="00FD757F" w:rsidP="00FD757F">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（四）未经乙方同意，甲方擅自将本合同约定的服务转给第三方或将学员转交给第三方机构进行培训的，乙方有权要求解除合同，要求甲方退还剩余培训费并支付剩余培训费[   ]%金额的违约金。</w:t>
      </w:r>
    </w:p>
    <w:p w:rsidR="00FD757F" w:rsidRDefault="00FD757F" w:rsidP="00FD757F">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（五）因甲方违约，双方就退费事宜书面达成一致后，</w:t>
      </w:r>
      <w:r>
        <w:rPr>
          <w:rFonts w:ascii="仿宋_GB2312" w:eastAsia="仿宋_GB2312" w:hAnsi="仿宋_GB2312" w:cs="仿宋_GB2312" w:hint="eastAsia"/>
          <w:sz w:val="32"/>
          <w:szCs w:val="32"/>
        </w:rPr>
        <w:t>甲方应于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（≤20）</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工作日内将各项相关费用支付给乙方</w:t>
      </w:r>
      <w:r>
        <w:rPr>
          <w:rFonts w:ascii="仿宋_GB2312" w:eastAsia="仿宋_GB2312" w:hAnsi="仿宋_GB2312" w:cs="仿宋_GB2312" w:hint="eastAsia"/>
          <w:kern w:val="0"/>
          <w:sz w:val="32"/>
          <w:szCs w:val="32"/>
        </w:rPr>
        <w:t>，每逾期一日应按逾期金额[   ]%的标准（不超过万分之六点五）向乙方支付违约金。</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（六）乙方逾期未支付培训费用的，甲方有权终止或中止培训服务，乙方需支付实际已培训天数的课时费，每逾期一日应按逾期金额[   ]%的标准（不超过万分之六点五）向甲方支付违约金。</w:t>
      </w:r>
    </w:p>
    <w:p w:rsidR="00FD757F" w:rsidRDefault="00FD757F" w:rsidP="00FD757F">
      <w:pPr>
        <w:numPr>
          <w:ilvl w:val="0"/>
          <w:numId w:val="1"/>
        </w:num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乙方擅自将本合同课程转让给第三方，或者将听课凭证转让、出借给他人使用的，甲方有权拒绝为非学员提供培训服务。</w:t>
      </w:r>
    </w:p>
    <w:p w:rsidR="00FD757F" w:rsidRDefault="00FD757F" w:rsidP="00FD757F">
      <w:pPr>
        <w:adjustRightInd w:val="0"/>
        <w:snapToGri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（八）由于乙方的原因，无法继续接受培训服务的，甲方不承担违约责任。</w:t>
      </w:r>
    </w:p>
    <w:p w:rsidR="00FD757F" w:rsidRDefault="00FD757F" w:rsidP="00FD757F">
      <w:pPr>
        <w:adjustRightInd w:val="0"/>
        <w:snapToGrid w:val="0"/>
        <w:spacing w:line="580" w:lineRule="exact"/>
        <w:ind w:firstLineChars="200" w:firstLine="640"/>
        <w:jc w:val="left"/>
        <w:rPr>
          <w:rFonts w:ascii="黑体" w:eastAsia="黑体" w:hAnsi="黑体" w:cs="黑体"/>
          <w:bCs/>
          <w:kern w:val="0"/>
          <w:sz w:val="32"/>
          <w:szCs w:val="32"/>
        </w:rPr>
      </w:pPr>
      <w:r>
        <w:rPr>
          <w:rFonts w:ascii="仿宋_GB2312" w:eastAsia="仿宋_GB2312" w:hAnsi="仿宋_GB2312" w:cs="仿宋_GB2312" w:hint="eastAsia"/>
          <w:kern w:val="0"/>
          <w:sz w:val="32"/>
          <w:szCs w:val="32"/>
        </w:rPr>
        <w:t>（九）因战争、自然灾害、传染性疾病等不可抗力致使本合同无法继续履行的，双方互不承担违约责任，受不可抗力影响的一方应及时书面通知对方，双方按照实际消耗课时结算（或协商结算</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培训费用。</w:t>
      </w:r>
    </w:p>
    <w:p w:rsidR="00FD757F" w:rsidRDefault="00FD757F" w:rsidP="00FD757F">
      <w:pPr>
        <w:adjustRightInd w:val="0"/>
        <w:snapToGrid w:val="0"/>
        <w:spacing w:line="580" w:lineRule="exact"/>
        <w:ind w:firstLine="527"/>
        <w:jc w:val="left"/>
        <w:rPr>
          <w:rFonts w:ascii="黑体" w:eastAsia="黑体" w:hAnsi="黑体" w:cs="黑体"/>
          <w:bCs/>
          <w:kern w:val="0"/>
          <w:sz w:val="32"/>
          <w:szCs w:val="32"/>
        </w:rPr>
      </w:pPr>
      <w:r>
        <w:rPr>
          <w:rFonts w:ascii="黑体" w:eastAsia="黑体" w:hAnsi="黑体" w:cs="黑体" w:hint="eastAsia"/>
          <w:bCs/>
          <w:kern w:val="0"/>
          <w:sz w:val="32"/>
          <w:szCs w:val="32"/>
        </w:rPr>
        <w:t>第八条  争议处理</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本合同在履行过程中发生争议，双方可协商解决，协商不成的，双方一致同意选择以下解决方式：</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1.依法向</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仲裁委员会申请仲裁。</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2.依法向</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人民法院提起诉讼。</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3.其他</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w:t>
      </w:r>
    </w:p>
    <w:p w:rsidR="00FD757F" w:rsidRDefault="00FD757F" w:rsidP="00FD757F">
      <w:pPr>
        <w:adjustRightInd w:val="0"/>
        <w:snapToGrid w:val="0"/>
        <w:spacing w:line="580" w:lineRule="exact"/>
        <w:ind w:firstLine="527"/>
        <w:jc w:val="left"/>
        <w:rPr>
          <w:rFonts w:ascii="黑体" w:eastAsia="黑体" w:hAnsi="黑体" w:cs="黑体"/>
          <w:bCs/>
          <w:kern w:val="0"/>
          <w:sz w:val="32"/>
          <w:szCs w:val="32"/>
        </w:rPr>
      </w:pPr>
      <w:r>
        <w:rPr>
          <w:rFonts w:ascii="黑体" w:eastAsia="黑体" w:hAnsi="黑体" w:cs="黑体" w:hint="eastAsia"/>
          <w:bCs/>
          <w:kern w:val="0"/>
          <w:sz w:val="32"/>
          <w:szCs w:val="32"/>
        </w:rPr>
        <w:t>第九条  补充协议</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本合同未尽事宜，由下列补充条款进行约定。补充条款与本合同其他条款不一致的，以补充条款为准。</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u w:val="single"/>
        </w:rPr>
      </w:pPr>
      <w:r>
        <w:rPr>
          <w:rFonts w:ascii="仿宋_GB2312" w:eastAsia="仿宋_GB2312" w:hAnsi="微软雅黑" w:cs="宋体"/>
          <w:kern w:val="0"/>
          <w:sz w:val="32"/>
          <w:szCs w:val="32"/>
        </w:rPr>
        <w:t>1.</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2</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3</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lastRenderedPageBreak/>
        <w:t xml:space="preserve">4.                                               </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5.                                               </w:t>
      </w:r>
    </w:p>
    <w:p w:rsidR="00FD757F" w:rsidRDefault="00FD757F" w:rsidP="00FD757F">
      <w:pPr>
        <w:adjustRightInd w:val="0"/>
        <w:snapToGrid w:val="0"/>
        <w:spacing w:line="580" w:lineRule="exact"/>
        <w:ind w:firstLine="525"/>
        <w:jc w:val="left"/>
        <w:rPr>
          <w:rFonts w:ascii="黑体" w:eastAsia="黑体" w:hAnsi="黑体" w:cs="黑体"/>
          <w:bCs/>
          <w:kern w:val="0"/>
          <w:sz w:val="32"/>
          <w:szCs w:val="32"/>
        </w:rPr>
      </w:pPr>
      <w:r>
        <w:rPr>
          <w:rFonts w:ascii="仿宋_GB2312" w:eastAsia="仿宋_GB2312" w:hAnsi="微软雅黑" w:cs="宋体" w:hint="eastAsia"/>
          <w:kern w:val="0"/>
          <w:sz w:val="32"/>
          <w:szCs w:val="32"/>
          <w:u w:val="single"/>
        </w:rPr>
        <w:t xml:space="preserve">                                                 </w:t>
      </w:r>
    </w:p>
    <w:p w:rsidR="00FD757F" w:rsidRDefault="00FD757F" w:rsidP="00FD757F">
      <w:pPr>
        <w:adjustRightInd w:val="0"/>
        <w:snapToGrid w:val="0"/>
        <w:spacing w:line="580" w:lineRule="exact"/>
        <w:ind w:firstLine="527"/>
        <w:jc w:val="left"/>
        <w:rPr>
          <w:rFonts w:ascii="黑体" w:eastAsia="黑体" w:hAnsi="黑体" w:cs="黑体"/>
          <w:bCs/>
          <w:kern w:val="0"/>
          <w:sz w:val="32"/>
          <w:szCs w:val="32"/>
        </w:rPr>
      </w:pPr>
      <w:r>
        <w:rPr>
          <w:rFonts w:ascii="黑体" w:eastAsia="黑体" w:hAnsi="黑体" w:cs="黑体" w:hint="eastAsia"/>
          <w:bCs/>
          <w:kern w:val="0"/>
          <w:sz w:val="32"/>
          <w:szCs w:val="32"/>
        </w:rPr>
        <w:t>第十条  生效方式</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本合同自甲方盖章乙方签字或双方采用合法有效的电子签名方式签署之日起生效。</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合同正本连同补充条款共</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页，一式</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份，甲乙双方各执</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份，各</w:t>
      </w:r>
      <w:proofErr w:type="gramStart"/>
      <w:r>
        <w:rPr>
          <w:rFonts w:ascii="仿宋_GB2312" w:eastAsia="仿宋_GB2312" w:hAnsi="微软雅黑" w:cs="宋体" w:hint="eastAsia"/>
          <w:kern w:val="0"/>
          <w:sz w:val="32"/>
          <w:szCs w:val="32"/>
        </w:rPr>
        <w:t>份具有</w:t>
      </w:r>
      <w:proofErr w:type="gramEnd"/>
      <w:r>
        <w:rPr>
          <w:rFonts w:ascii="仿宋_GB2312" w:eastAsia="仿宋_GB2312" w:hAnsi="微软雅黑" w:cs="宋体" w:hint="eastAsia"/>
          <w:kern w:val="0"/>
          <w:sz w:val="32"/>
          <w:szCs w:val="32"/>
        </w:rPr>
        <w:t>同等法律效力。</w:t>
      </w:r>
    </w:p>
    <w:p w:rsidR="00FD757F" w:rsidRDefault="00FD757F" w:rsidP="00FD757F">
      <w:pPr>
        <w:adjustRightInd w:val="0"/>
        <w:snapToGrid w:val="0"/>
        <w:spacing w:line="580" w:lineRule="exact"/>
        <w:ind w:firstLine="527"/>
        <w:jc w:val="left"/>
        <w:rPr>
          <w:rFonts w:ascii="黑体" w:eastAsia="黑体" w:hAnsi="黑体" w:cs="黑体"/>
          <w:bCs/>
          <w:kern w:val="0"/>
          <w:sz w:val="32"/>
          <w:szCs w:val="32"/>
        </w:rPr>
      </w:pPr>
      <w:r>
        <w:rPr>
          <w:rFonts w:ascii="黑体" w:eastAsia="黑体" w:hAnsi="黑体" w:cs="黑体" w:hint="eastAsia"/>
          <w:bCs/>
          <w:kern w:val="0"/>
          <w:sz w:val="32"/>
          <w:szCs w:val="32"/>
        </w:rPr>
        <w:t>第十一条  合同附件</w:t>
      </w:r>
    </w:p>
    <w:p w:rsidR="00FD757F" w:rsidRDefault="00FD757F" w:rsidP="00FD757F">
      <w:pPr>
        <w:adjustRightInd w:val="0"/>
        <w:snapToGrid w:val="0"/>
        <w:spacing w:line="580" w:lineRule="exact"/>
        <w:ind w:firstLine="525"/>
        <w:jc w:val="left"/>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1.甲方服务项目说明与教学安排；</w:t>
      </w:r>
    </w:p>
    <w:p w:rsidR="00FD757F" w:rsidRDefault="00FD757F" w:rsidP="00FD757F">
      <w:pPr>
        <w:adjustRightInd w:val="0"/>
        <w:snapToGrid w:val="0"/>
        <w:spacing w:line="580" w:lineRule="exact"/>
        <w:ind w:firstLine="525"/>
        <w:jc w:val="left"/>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2.甲方培训收费标准；</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3.甲方培训退费办法；</w:t>
      </w: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p>
    <w:p w:rsidR="00FD757F" w:rsidRDefault="00FD757F" w:rsidP="00FD757F">
      <w:pPr>
        <w:adjustRightInd w:val="0"/>
        <w:snapToGrid w:val="0"/>
        <w:spacing w:line="580" w:lineRule="exact"/>
        <w:ind w:firstLine="527"/>
        <w:jc w:val="left"/>
        <w:rPr>
          <w:rFonts w:ascii="黑体" w:eastAsia="黑体" w:hAnsi="黑体" w:cs="黑体"/>
          <w:bCs/>
          <w:kern w:val="0"/>
          <w:sz w:val="32"/>
          <w:szCs w:val="32"/>
        </w:rPr>
      </w:pPr>
    </w:p>
    <w:p w:rsidR="00FD757F" w:rsidRDefault="00FD757F" w:rsidP="00FD757F">
      <w:pPr>
        <w:adjustRightInd w:val="0"/>
        <w:snapToGrid w:val="0"/>
        <w:spacing w:line="580" w:lineRule="exact"/>
        <w:ind w:firstLine="525"/>
        <w:jc w:val="left"/>
        <w:rPr>
          <w:rFonts w:ascii="仿宋_GB2312" w:eastAsia="仿宋_GB2312" w:hAnsi="微软雅黑" w:cs="宋体"/>
          <w:kern w:val="0"/>
          <w:sz w:val="32"/>
          <w:szCs w:val="32"/>
        </w:rPr>
      </w:pPr>
    </w:p>
    <w:p w:rsidR="00FD757F" w:rsidRDefault="00FD757F" w:rsidP="00FD757F">
      <w:pPr>
        <w:adjustRightInd w:val="0"/>
        <w:snapToGrid w:val="0"/>
        <w:spacing w:line="580" w:lineRule="exact"/>
        <w:jc w:val="left"/>
        <w:rPr>
          <w:rFonts w:ascii="仿宋_GB2312" w:eastAsia="仿宋_GB2312" w:hAnsi="微软雅黑" w:cs="宋体"/>
          <w:kern w:val="0"/>
          <w:sz w:val="30"/>
          <w:szCs w:val="30"/>
        </w:rPr>
      </w:pPr>
      <w:r>
        <w:rPr>
          <w:rFonts w:ascii="仿宋_GB2312" w:eastAsia="仿宋_GB2312" w:hAnsi="微软雅黑" w:cs="宋体" w:hint="eastAsia"/>
          <w:w w:val="80"/>
          <w:kern w:val="0"/>
          <w:sz w:val="30"/>
          <w:szCs w:val="30"/>
        </w:rPr>
        <w:t>甲方（盖章）：</w:t>
      </w:r>
      <w:r>
        <w:rPr>
          <w:rFonts w:ascii="仿宋_GB2312" w:eastAsia="仿宋_GB2312" w:hAnsi="微软雅黑" w:cs="宋体" w:hint="eastAsia"/>
          <w:w w:val="80"/>
          <w:kern w:val="0"/>
          <w:sz w:val="30"/>
          <w:szCs w:val="30"/>
          <w:u w:val="single"/>
        </w:rPr>
        <w:t xml:space="preserve">           </w:t>
      </w:r>
      <w:r>
        <w:rPr>
          <w:rFonts w:ascii="仿宋_GB2312" w:eastAsia="仿宋_GB2312" w:hAnsi="微软雅黑" w:cs="宋体" w:hint="eastAsia"/>
          <w:w w:val="80"/>
          <w:kern w:val="0"/>
          <w:sz w:val="30"/>
          <w:szCs w:val="30"/>
        </w:rPr>
        <w:t xml:space="preserve">       乙方（接受培训方监护人签字）：</w:t>
      </w:r>
      <w:r>
        <w:rPr>
          <w:rFonts w:ascii="仿宋_GB2312" w:eastAsia="仿宋_GB2312" w:hAnsi="微软雅黑" w:cs="宋体" w:hint="eastAsia"/>
          <w:kern w:val="0"/>
          <w:sz w:val="30"/>
          <w:szCs w:val="30"/>
          <w:u w:val="single"/>
        </w:rPr>
        <w:t xml:space="preserve">      </w:t>
      </w:r>
    </w:p>
    <w:p w:rsidR="00FD757F" w:rsidRDefault="00FD757F" w:rsidP="00FD757F">
      <w:pPr>
        <w:adjustRightInd w:val="0"/>
        <w:snapToGrid w:val="0"/>
        <w:spacing w:line="580" w:lineRule="exact"/>
        <w:jc w:val="left"/>
        <w:rPr>
          <w:rFonts w:ascii="仿宋_GB2312" w:eastAsia="仿宋_GB2312" w:hAnsi="微软雅黑" w:cs="宋体"/>
          <w:w w:val="80"/>
          <w:kern w:val="0"/>
          <w:sz w:val="30"/>
          <w:szCs w:val="30"/>
        </w:rPr>
      </w:pPr>
      <w:r>
        <w:rPr>
          <w:rFonts w:ascii="仿宋_GB2312" w:eastAsia="仿宋_GB2312" w:hAnsi="微软雅黑" w:cs="宋体" w:hint="eastAsia"/>
          <w:w w:val="80"/>
          <w:kern w:val="0"/>
          <w:sz w:val="30"/>
          <w:szCs w:val="30"/>
        </w:rPr>
        <w:t>甲方代表（经办人签字）：</w:t>
      </w:r>
      <w:r>
        <w:rPr>
          <w:rFonts w:ascii="仿宋_GB2312" w:eastAsia="仿宋_GB2312" w:hAnsi="微软雅黑" w:cs="宋体" w:hint="eastAsia"/>
          <w:w w:val="80"/>
          <w:kern w:val="0"/>
          <w:sz w:val="30"/>
          <w:szCs w:val="30"/>
          <w:u w:val="single"/>
        </w:rPr>
        <w:t xml:space="preserve">         </w:t>
      </w:r>
    </w:p>
    <w:p w:rsidR="00FD757F" w:rsidRDefault="00FD757F" w:rsidP="00FD757F">
      <w:pPr>
        <w:adjustRightInd w:val="0"/>
        <w:snapToGrid w:val="0"/>
        <w:spacing w:line="580" w:lineRule="exact"/>
        <w:jc w:val="left"/>
        <w:rPr>
          <w:rFonts w:ascii="微软雅黑" w:eastAsia="微软雅黑" w:hAnsi="微软雅黑" w:cs="宋体"/>
          <w:kern w:val="0"/>
          <w:sz w:val="30"/>
          <w:szCs w:val="30"/>
        </w:rPr>
      </w:pP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年</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月</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 xml:space="preserve">日                  </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年</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月</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日</w:t>
      </w:r>
    </w:p>
    <w:p w:rsidR="00FD757F" w:rsidRDefault="00FD757F" w:rsidP="00FD757F"/>
    <w:p w:rsidR="00FD757F" w:rsidRDefault="00FD757F" w:rsidP="00FD757F">
      <w:pPr>
        <w:widowControl/>
        <w:jc w:val="left"/>
        <w:rPr>
          <w:rFonts w:ascii="仿宋_GB2312" w:eastAsia="仿宋_GB2312" w:hAnsi="黑体"/>
          <w:sz w:val="28"/>
          <w:szCs w:val="28"/>
        </w:rPr>
      </w:pPr>
    </w:p>
    <w:p w:rsidR="00FD757F" w:rsidRPr="00AB4CA3" w:rsidRDefault="00FD757F" w:rsidP="00E40AD8">
      <w:pPr>
        <w:rPr>
          <w:rFonts w:ascii="仿宋_GB2312" w:eastAsia="仿宋_GB2312"/>
          <w:sz w:val="28"/>
          <w:szCs w:val="28"/>
        </w:rPr>
      </w:pPr>
    </w:p>
    <w:sectPr w:rsidR="00FD757F" w:rsidRPr="00AB4CA3" w:rsidSect="000F6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BD" w:rsidRDefault="00D735BD" w:rsidP="003C49D7">
      <w:r>
        <w:separator/>
      </w:r>
    </w:p>
  </w:endnote>
  <w:endnote w:type="continuationSeparator" w:id="0">
    <w:p w:rsidR="00D735BD" w:rsidRDefault="00D735BD" w:rsidP="003C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BD" w:rsidRDefault="00D735BD" w:rsidP="003C49D7">
      <w:r>
        <w:separator/>
      </w:r>
    </w:p>
  </w:footnote>
  <w:footnote w:type="continuationSeparator" w:id="0">
    <w:p w:rsidR="00D735BD" w:rsidRDefault="00D735BD" w:rsidP="003C4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751B"/>
    <w:multiLevelType w:val="singleLevel"/>
    <w:tmpl w:val="85AC751B"/>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D8"/>
    <w:rsid w:val="00003569"/>
    <w:rsid w:val="00006B32"/>
    <w:rsid w:val="00070F4F"/>
    <w:rsid w:val="00086607"/>
    <w:rsid w:val="000F6943"/>
    <w:rsid w:val="000F7522"/>
    <w:rsid w:val="001447CF"/>
    <w:rsid w:val="001A52F5"/>
    <w:rsid w:val="001D2A62"/>
    <w:rsid w:val="001F0F7A"/>
    <w:rsid w:val="00230A91"/>
    <w:rsid w:val="00241308"/>
    <w:rsid w:val="003C49D7"/>
    <w:rsid w:val="0046120B"/>
    <w:rsid w:val="005A019E"/>
    <w:rsid w:val="007A1232"/>
    <w:rsid w:val="00840EF0"/>
    <w:rsid w:val="00874E63"/>
    <w:rsid w:val="008A3ADA"/>
    <w:rsid w:val="008E7D24"/>
    <w:rsid w:val="008F521B"/>
    <w:rsid w:val="0093190A"/>
    <w:rsid w:val="00951D1E"/>
    <w:rsid w:val="009D3804"/>
    <w:rsid w:val="00A05A31"/>
    <w:rsid w:val="00AB4CA3"/>
    <w:rsid w:val="00B60D32"/>
    <w:rsid w:val="00BB61C0"/>
    <w:rsid w:val="00BC56CE"/>
    <w:rsid w:val="00BD2006"/>
    <w:rsid w:val="00BE1F3D"/>
    <w:rsid w:val="00CB5ED0"/>
    <w:rsid w:val="00CC079B"/>
    <w:rsid w:val="00D131DF"/>
    <w:rsid w:val="00D735BD"/>
    <w:rsid w:val="00DA1786"/>
    <w:rsid w:val="00DC7264"/>
    <w:rsid w:val="00E14BBA"/>
    <w:rsid w:val="00E40AD8"/>
    <w:rsid w:val="00E72BCA"/>
    <w:rsid w:val="00EB6CC6"/>
    <w:rsid w:val="00F72574"/>
    <w:rsid w:val="00FD75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0A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0AD8"/>
    <w:rPr>
      <w:b/>
      <w:bCs/>
    </w:rPr>
  </w:style>
  <w:style w:type="paragraph" w:styleId="a5">
    <w:name w:val="header"/>
    <w:basedOn w:val="a"/>
    <w:link w:val="Char"/>
    <w:uiPriority w:val="99"/>
    <w:unhideWhenUsed/>
    <w:rsid w:val="003C49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49D7"/>
    <w:rPr>
      <w:sz w:val="18"/>
      <w:szCs w:val="18"/>
    </w:rPr>
  </w:style>
  <w:style w:type="paragraph" w:styleId="a6">
    <w:name w:val="footer"/>
    <w:basedOn w:val="a"/>
    <w:link w:val="Char0"/>
    <w:uiPriority w:val="99"/>
    <w:unhideWhenUsed/>
    <w:rsid w:val="003C49D7"/>
    <w:pPr>
      <w:tabs>
        <w:tab w:val="center" w:pos="4153"/>
        <w:tab w:val="right" w:pos="8306"/>
      </w:tabs>
      <w:snapToGrid w:val="0"/>
      <w:jc w:val="left"/>
    </w:pPr>
    <w:rPr>
      <w:sz w:val="18"/>
      <w:szCs w:val="18"/>
    </w:rPr>
  </w:style>
  <w:style w:type="character" w:customStyle="1" w:styleId="Char0">
    <w:name w:val="页脚 Char"/>
    <w:basedOn w:val="a0"/>
    <w:link w:val="a6"/>
    <w:uiPriority w:val="99"/>
    <w:rsid w:val="003C49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0A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0AD8"/>
    <w:rPr>
      <w:b/>
      <w:bCs/>
    </w:rPr>
  </w:style>
  <w:style w:type="paragraph" w:styleId="a5">
    <w:name w:val="header"/>
    <w:basedOn w:val="a"/>
    <w:link w:val="Char"/>
    <w:uiPriority w:val="99"/>
    <w:unhideWhenUsed/>
    <w:rsid w:val="003C49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49D7"/>
    <w:rPr>
      <w:sz w:val="18"/>
      <w:szCs w:val="18"/>
    </w:rPr>
  </w:style>
  <w:style w:type="paragraph" w:styleId="a6">
    <w:name w:val="footer"/>
    <w:basedOn w:val="a"/>
    <w:link w:val="Char0"/>
    <w:uiPriority w:val="99"/>
    <w:unhideWhenUsed/>
    <w:rsid w:val="003C49D7"/>
    <w:pPr>
      <w:tabs>
        <w:tab w:val="center" w:pos="4153"/>
        <w:tab w:val="right" w:pos="8306"/>
      </w:tabs>
      <w:snapToGrid w:val="0"/>
      <w:jc w:val="left"/>
    </w:pPr>
    <w:rPr>
      <w:sz w:val="18"/>
      <w:szCs w:val="18"/>
    </w:rPr>
  </w:style>
  <w:style w:type="character" w:customStyle="1" w:styleId="Char0">
    <w:name w:val="页脚 Char"/>
    <w:basedOn w:val="a0"/>
    <w:link w:val="a6"/>
    <w:uiPriority w:val="99"/>
    <w:rsid w:val="003C49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937</Words>
  <Characters>5344</Characters>
  <Application>Microsoft Office Word</Application>
  <DocSecurity>0</DocSecurity>
  <Lines>44</Lines>
  <Paragraphs>12</Paragraphs>
  <ScaleCrop>false</ScaleCrop>
  <Company>Microsoft</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DinJY</dc:creator>
  <cp:lastModifiedBy>微软用户</cp:lastModifiedBy>
  <cp:revision>2</cp:revision>
  <cp:lastPrinted>2021-12-13T03:04:00Z</cp:lastPrinted>
  <dcterms:created xsi:type="dcterms:W3CDTF">2021-12-14T09:24:00Z</dcterms:created>
  <dcterms:modified xsi:type="dcterms:W3CDTF">2021-12-14T09:24:00Z</dcterms:modified>
</cp:coreProperties>
</file>