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Autospacing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关于组织参加2022年“黄浦杯”长三角城市群“温暖的教学”</w:t>
      </w:r>
    </w:p>
    <w:p>
      <w:pPr>
        <w:spacing w:after="240" w:afterAutospacing="0"/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主题论文征集评选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活动的通知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区教育系统各单位：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在教育部基础教育教学指导委员会指导下，长三角城市群教育科研协作共同体、上海市教科院普教所、上海市黄浦区教育局与《上海教育科研》编辑部联合举办2022年“黄浦杯”长三角城市群“温暖的教学”征文活动，经研究决定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青浦区将开展“温暖的教学”主题论文征集评选活动，并从中筛选部分优秀作品推荐到上海市教科院普教所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现将有关事项通知如下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一、活动主题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温暖的教学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二、参评人员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教师、校长、教科研人员、教育行政人员。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三、名额分配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原则上，在编教师数在50人以下的学校推荐不超过3篇，50人及以上的学校推荐不超过6篇。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jc w:val="left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四</w:t>
      </w:r>
      <w:r>
        <w:rPr>
          <w:rFonts w:ascii="宋体" w:hAnsi="宋体" w:eastAsia="宋体" w:cs="宋体"/>
          <w:b/>
          <w:bCs/>
          <w:sz w:val="24"/>
          <w:szCs w:val="24"/>
        </w:rPr>
        <w:t>、评选要点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jc w:val="left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1.切题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（1）处理好智力因素与非智力因素、学科知识与学科育人的关系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（2）处理好主体与客体、科学与艺术、个体与群体等关系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（3）处理好规范与育人、外控与内生的关系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jc w:val="left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2.聚焦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（1）坚持问题导向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（2）坚持发展导向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jc w:val="left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3.价值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（1）突出实践价值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（2）兼顾理论价值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jc w:val="left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4.鲜活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（1）视角新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（2）观点新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（3）措施新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（4）文风活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jc w:val="left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5.规范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学术</w:t>
      </w:r>
      <w:r>
        <w:rPr>
          <w:rFonts w:ascii="宋体" w:hAnsi="宋体" w:eastAsia="宋体" w:cs="宋体"/>
          <w:sz w:val="24"/>
          <w:szCs w:val="24"/>
        </w:rPr>
        <w:t>论文。主题明确，观点鲜明，理据充分，认证严密，令人信服。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叙事性</w:t>
      </w:r>
      <w:r>
        <w:rPr>
          <w:rFonts w:ascii="宋体" w:hAnsi="宋体" w:eastAsia="宋体" w:cs="宋体"/>
          <w:sz w:val="24"/>
          <w:szCs w:val="24"/>
        </w:rPr>
        <w:t>案例。问题背景清晰，问题解决过程明了，故事性强，给人启发。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（3）经验总结。问题针对性强，实践过程扎实，经验提炼具体，效果呈现客观，具有可操作性。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）调研报告。结构完整，引用规范，关注选题价值与调查结论的意义、调查过程与结果的科学性、调查本身的难易度等，具有完整性、规范性和可读性。</w:t>
      </w:r>
    </w:p>
    <w:p>
      <w:pPr>
        <w:widowControl/>
        <w:spacing w:line="360" w:lineRule="auto"/>
        <w:ind w:left="479" w:leftChars="228" w:firstLine="0" w:firstLineChars="0"/>
        <w:jc w:val="left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五</w:t>
      </w:r>
      <w:r>
        <w:rPr>
          <w:rFonts w:ascii="宋体" w:hAnsi="宋体" w:eastAsia="宋体" w:cs="宋体"/>
          <w:b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注意事项</w:t>
      </w:r>
    </w:p>
    <w:p>
      <w:pPr>
        <w:widowControl/>
        <w:spacing w:line="360" w:lineRule="auto"/>
        <w:ind w:left="479" w:leftChars="228" w:firstLine="0" w:firstLineChars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1.文体可以是学术论文、调研报告、叙事性案例、经验总结等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widowControl/>
        <w:spacing w:line="360" w:lineRule="auto"/>
        <w:ind w:left="479" w:leftChars="228" w:firstLine="0" w:firstLineChars="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文章篇幅一般以5000字左右为宜，未在省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市</w:t>
      </w:r>
      <w:r>
        <w:rPr>
          <w:rFonts w:hint="eastAsia" w:ascii="宋体" w:hAnsi="宋体" w:eastAsia="宋体" w:cs="宋体"/>
          <w:sz w:val="24"/>
          <w:szCs w:val="24"/>
        </w:rPr>
        <w:t>级以上报刊杂志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上</w:t>
      </w:r>
      <w:r>
        <w:rPr>
          <w:rFonts w:hint="eastAsia" w:ascii="宋体" w:hAnsi="宋体" w:eastAsia="宋体" w:cs="宋体"/>
          <w:sz w:val="24"/>
          <w:szCs w:val="24"/>
        </w:rPr>
        <w:t>公开发表。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.必要的引用材料（包括网络文字）务必在参考文献中注明，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严禁</w:t>
      </w:r>
      <w:r>
        <w:rPr>
          <w:rFonts w:hint="eastAsia" w:ascii="宋体" w:hAnsi="宋体" w:eastAsia="宋体" w:cs="宋体"/>
          <w:sz w:val="24"/>
          <w:szCs w:val="24"/>
        </w:rPr>
        <w:t>抄袭。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六、工作安排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本次论文征集评选工作安排如下：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1.3月11日-4月21日，区级动员并拟发通知（启事），学校开展征文评选活动。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请各校教科室负责人于4月22日之前，将汇总表和论文的电子稿，通过RTX打包发给区教科室各学段科研员（高中：李霞，初中：杨彦星，一贯制及民办：陈旭宁，小学及其他：张卫平，学前：黄开宇）。电子稿命名要求：汇总表的文件命名格式：单位（简称）-汇总表，论文的文件命名格式：单位（简称）-姓名-论文题目，打包后的文件夹命名格式：单位（简称）-篇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4月21日-22日，将纸质稿一式两份与学校推荐汇总表（需盖章）一起递交到区教师进修学院文萃楼205室。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联系人：胡晓燕，联系电话：59718127。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3.4月25日-5月10日，收集、汇总；组织区级初评。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4.5月11日-5月27日，区级终评，按比例设置区级一二三等奖。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5.5月30日-6月16日，入选者进一步修改完善论文；区教科室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向市教科院普教所推荐优秀作品参评。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1.2022年“黄浦杯”长三角城市群“温暖的教学”征文启事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2.2022年“黄浦杯”长三角城市群“温暖的教学”主题论文征集评选活动学校推荐汇总表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青浦区教师进修学院教育科学研究中心教科室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80" w:firstLineChars="200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2022年3月11日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90E5F"/>
    <w:rsid w:val="05090E5F"/>
    <w:rsid w:val="1FE55CAA"/>
    <w:rsid w:val="2B012B91"/>
    <w:rsid w:val="4E085A3F"/>
    <w:rsid w:val="5A3D501C"/>
    <w:rsid w:val="678972FD"/>
    <w:rsid w:val="703E4570"/>
    <w:rsid w:val="79C2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2022-03-10T08:32:00Z</dcterms:created>
  <dc:creator>快乐语林</dc:creator>
  <cp:lastModifiedBy>快乐语林</cp:lastModifiedBy>
  <cp:lastPrinted>2022-03-11T00:11:23Z</cp:lastPrinted>
  <dcterms:modified xsi:type="dcterms:W3CDTF">2022-03-11T00:56:27Z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DB9BA1D331D64344A81978C511CA0168</vt:lpwstr>
  </property>
</Properties>
</file>